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word/charts/chart1.xml" ContentType="application/vnd.openxmlformats-officedocument.drawingml.chart+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7E5" w:rsidRDefault="00AB2A5C">
      <w:bookmarkStart w:id="0" w:name="_GoBack"/>
      <w:bookmarkEnd w:id="0"/>
      <w:r w:rsidRPr="00AB2A5C">
        <w:rPr>
          <w:b/>
        </w:rPr>
        <w:t>Title</w:t>
      </w:r>
      <w:r>
        <w:t xml:space="preserve">: Lab 1: </w:t>
      </w:r>
      <w:r w:rsidR="00966490">
        <w:t>Cantilever Vibration</w:t>
      </w:r>
    </w:p>
    <w:p w:rsidR="00B517EC" w:rsidRDefault="00B517EC">
      <w:r>
        <w:t xml:space="preserve">Author: </w:t>
      </w:r>
      <w:r w:rsidR="00966490">
        <w:t>Zach Anderson</w:t>
      </w:r>
    </w:p>
    <w:p w:rsidR="00B517EC" w:rsidRDefault="00B517EC">
      <w:r>
        <w:t>Lab Participants:</w:t>
      </w:r>
    </w:p>
    <w:p w:rsidR="00AB2A5C" w:rsidRDefault="00AB2A5C">
      <w:r w:rsidRPr="00AB2A5C">
        <w:rPr>
          <w:b/>
        </w:rPr>
        <w:t>Object</w:t>
      </w:r>
      <w:r>
        <w:t>:</w:t>
      </w:r>
    </w:p>
    <w:p w:rsidR="00966490" w:rsidRPr="00966490" w:rsidRDefault="00966490" w:rsidP="00966490">
      <w:r w:rsidRPr="00966490">
        <w:t>1.Determine how adding mass affects the resonant frequency of a cantilever beam.</w:t>
      </w:r>
    </w:p>
    <w:p w:rsidR="00966490" w:rsidRPr="00966490" w:rsidRDefault="00966490" w:rsidP="00966490">
      <w:r w:rsidRPr="00966490">
        <w:t>2.Complete either 2a or 2b:</w:t>
      </w:r>
    </w:p>
    <w:p w:rsidR="00966490" w:rsidRPr="00966490" w:rsidRDefault="00966490" w:rsidP="00966490">
      <w:pPr>
        <w:ind w:firstLine="720"/>
      </w:pPr>
      <w:proofErr w:type="gramStart"/>
      <w:r w:rsidRPr="00966490">
        <w:t>a)Determine</w:t>
      </w:r>
      <w:proofErr w:type="gramEnd"/>
      <w:r w:rsidRPr="00966490">
        <w:t xml:space="preserve"> how the length of a cantilever beam affects its resonant frequency.</w:t>
      </w:r>
    </w:p>
    <w:p w:rsidR="00966490" w:rsidRPr="00966490" w:rsidRDefault="00966490" w:rsidP="00966490">
      <w:pPr>
        <w:ind w:firstLine="720"/>
      </w:pPr>
      <w:proofErr w:type="gramStart"/>
      <w:r w:rsidRPr="00966490">
        <w:t>b)Determine</w:t>
      </w:r>
      <w:proofErr w:type="gramEnd"/>
      <w:r w:rsidRPr="00966490">
        <w:t xml:space="preserve"> how the thickness of a cantilever beam affects its resonant frequency.</w:t>
      </w:r>
    </w:p>
    <w:p w:rsidR="00AB2A5C" w:rsidRPr="00AB2A5C" w:rsidRDefault="00AB2A5C">
      <w:pPr>
        <w:rPr>
          <w:b/>
        </w:rPr>
      </w:pPr>
      <w:r w:rsidRPr="00AB2A5C">
        <w:rPr>
          <w:b/>
        </w:rPr>
        <w:t>Conclusion:</w:t>
      </w:r>
    </w:p>
    <w:p w:rsidR="0097701A" w:rsidRDefault="0097701A" w:rsidP="0097701A">
      <w:pPr>
        <w:pStyle w:val="ListParagraph"/>
        <w:numPr>
          <w:ilvl w:val="0"/>
          <w:numId w:val="5"/>
        </w:numPr>
      </w:pPr>
      <w:r>
        <w:t>Adding mass to the cantilever decreases the frequency.  In our tests, with the added mass, the oscillations clearly decreased.  This directly correlates to the frequency.  With a decrease in oscillations comes a decrease in frequency.</w:t>
      </w:r>
    </w:p>
    <w:p w:rsidR="00AC0BCD" w:rsidRDefault="0097701A" w:rsidP="0097701A">
      <w:pPr>
        <w:pStyle w:val="ListParagraph"/>
        <w:numPr>
          <w:ilvl w:val="0"/>
          <w:numId w:val="5"/>
        </w:numPr>
      </w:pPr>
      <w:r>
        <w:t xml:space="preserve">Decreasing the length of a cantilever beam increases the resonant frequency.   We tested this by shortening our cantilever.  It was clear that the shorter the beam got, the more oscillations per second.  </w:t>
      </w:r>
    </w:p>
    <w:p w:rsidR="00AB2A5C" w:rsidRDefault="00AB2A5C" w:rsidP="00AC0BCD">
      <w:r w:rsidRPr="00445D92">
        <w:rPr>
          <w:b/>
        </w:rPr>
        <w:t>Method</w:t>
      </w:r>
      <w:r w:rsidR="00445D92">
        <w:t>:</w:t>
      </w:r>
    </w:p>
    <w:p w:rsidR="00966490" w:rsidRDefault="00966490" w:rsidP="00445D92">
      <w:pPr>
        <w:pStyle w:val="ListParagraph"/>
        <w:numPr>
          <w:ilvl w:val="0"/>
          <w:numId w:val="2"/>
        </w:numPr>
      </w:pPr>
      <w:r>
        <w:t>Set up cantilever beam as shown in handout.</w:t>
      </w:r>
    </w:p>
    <w:p w:rsidR="00966490" w:rsidRDefault="00966490" w:rsidP="00445D92">
      <w:pPr>
        <w:pStyle w:val="ListParagraph"/>
        <w:numPr>
          <w:ilvl w:val="0"/>
          <w:numId w:val="2"/>
        </w:numPr>
      </w:pPr>
      <w:r>
        <w:t>Set up camera to where you can record the vibration properly</w:t>
      </w:r>
    </w:p>
    <w:p w:rsidR="00966490" w:rsidRDefault="00966490" w:rsidP="00445D92">
      <w:pPr>
        <w:pStyle w:val="ListParagraph"/>
        <w:numPr>
          <w:ilvl w:val="0"/>
          <w:numId w:val="2"/>
        </w:numPr>
      </w:pPr>
      <w:r>
        <w:t>Record cantilever specifications, the length, thickness, width, and material</w:t>
      </w:r>
    </w:p>
    <w:p w:rsidR="00966490" w:rsidRDefault="00966490" w:rsidP="00445D92">
      <w:pPr>
        <w:pStyle w:val="ListParagraph"/>
        <w:numPr>
          <w:ilvl w:val="0"/>
          <w:numId w:val="2"/>
        </w:numPr>
      </w:pPr>
      <w:r>
        <w:t>Calibrate the system as shown in the given handout.</w:t>
      </w:r>
    </w:p>
    <w:p w:rsidR="00966490" w:rsidRDefault="00966490" w:rsidP="00445D92">
      <w:pPr>
        <w:pStyle w:val="ListParagraph"/>
        <w:numPr>
          <w:ilvl w:val="0"/>
          <w:numId w:val="2"/>
        </w:numPr>
      </w:pPr>
      <w:r>
        <w:t>Repeat the vibration process (oscillations) with 10 different clips attached</w:t>
      </w:r>
    </w:p>
    <w:p w:rsidR="00445D92" w:rsidRDefault="00966490" w:rsidP="00445D92">
      <w:pPr>
        <w:pStyle w:val="ListParagraph"/>
        <w:numPr>
          <w:ilvl w:val="0"/>
          <w:numId w:val="2"/>
        </w:numPr>
      </w:pPr>
      <w:r>
        <w:t>Record each time</w:t>
      </w:r>
    </w:p>
    <w:p w:rsidR="00445D92" w:rsidRDefault="00445D92" w:rsidP="00445D92">
      <w:r w:rsidRPr="00445D92">
        <w:rPr>
          <w:b/>
        </w:rPr>
        <w:t>Results</w:t>
      </w:r>
      <w:r>
        <w:t>:</w:t>
      </w:r>
    </w:p>
    <w:p w:rsidR="00445D92" w:rsidRDefault="00445D92" w:rsidP="00445D92">
      <w:pPr>
        <w:pStyle w:val="ListParagraph"/>
        <w:numPr>
          <w:ilvl w:val="0"/>
          <w:numId w:val="3"/>
        </w:numPr>
      </w:pPr>
      <w:r>
        <w:t>Data</w:t>
      </w:r>
    </w:p>
    <w:p w:rsidR="00445D92" w:rsidRDefault="00445D92" w:rsidP="00445D92">
      <w:r>
        <w:t>The raw data is shown in the first four columns of Table 1.</w:t>
      </w:r>
    </w:p>
    <w:p w:rsidR="00445D92" w:rsidRDefault="00445D92" w:rsidP="00445D92">
      <w:pPr>
        <w:pStyle w:val="ListParagraph"/>
        <w:numPr>
          <w:ilvl w:val="0"/>
          <w:numId w:val="3"/>
        </w:numPr>
      </w:pPr>
      <w:r>
        <w:t>Analysis of Data</w:t>
      </w:r>
    </w:p>
    <w:p w:rsidR="00966490" w:rsidRPr="00966490" w:rsidRDefault="00966490" w:rsidP="00966490">
      <w:pPr>
        <w:ind w:left="360"/>
      </w:pPr>
      <w:r w:rsidRPr="00966490">
        <w:t>•Describe all calculations, even if the results of those calculations are in a Table.</w:t>
      </w:r>
    </w:p>
    <w:p w:rsidR="00966490" w:rsidRPr="00966490" w:rsidRDefault="00966490" w:rsidP="00966490">
      <w:pPr>
        <w:ind w:left="360"/>
      </w:pPr>
      <w:r w:rsidRPr="00966490">
        <w:t>•Discuss the results, what they mean, and how they compare to your expectations.</w:t>
      </w:r>
    </w:p>
    <w:p w:rsidR="00966490" w:rsidRPr="00966490" w:rsidRDefault="00966490" w:rsidP="00966490">
      <w:pPr>
        <w:ind w:left="360"/>
      </w:pPr>
      <w:r w:rsidRPr="00966490">
        <w:t>•Goal of the Analysis section is to support the Conclusions.</w:t>
      </w:r>
    </w:p>
    <w:p w:rsidR="00966490" w:rsidRDefault="00966490" w:rsidP="00445D92"/>
    <w:p w:rsidR="00966490" w:rsidRDefault="00966490" w:rsidP="00445D92"/>
    <w:p w:rsidR="00966490" w:rsidRDefault="00445D92" w:rsidP="00445D92">
      <w:r>
        <w:t xml:space="preserve">The </w:t>
      </w:r>
      <w:r w:rsidR="00966490">
        <w:t>Number of oscillations, the frequency, and the number of clips added is shown in table 1</w:t>
      </w:r>
      <w:r>
        <w:t>.</w:t>
      </w:r>
      <w:r w:rsidR="00966490">
        <w:t xml:space="preserve">  Also the material and the frames per second of the camera </w:t>
      </w:r>
      <w:proofErr w:type="gramStart"/>
      <w:r w:rsidR="00966490">
        <w:t>is</w:t>
      </w:r>
      <w:proofErr w:type="gramEnd"/>
      <w:r w:rsidR="00966490">
        <w:t xml:space="preserve"> shown.  A graph of the oscillations is shown in figure 1.  </w:t>
      </w:r>
    </w:p>
    <w:p w:rsidR="00445D92" w:rsidRDefault="00966490" w:rsidP="00445D92">
      <w:r>
        <w:t xml:space="preserve">The frequency and number of oscillations are related.  The frequency is the numbers of oscillations per second.  And every one of our “number of oscillations”, is over a span of 5 seconds so to find said frequency, we divide the number of oscillations by 5.  You can clearly see that our predictions were correct when the number of oscillations decreased with the more mass added.  The number of frames was calculated using the frames per second of the camera, 30.  </w:t>
      </w:r>
      <w:r w:rsidR="00AC0BCD">
        <w:t>This number multiplied by 5 seconds came out to be our number of frames.</w:t>
      </w:r>
    </w:p>
    <w:p w:rsidR="00B517EC" w:rsidRDefault="00B517EC" w:rsidP="00B517EC"/>
    <w:p w:rsidR="00B517EC" w:rsidRDefault="00B517EC" w:rsidP="00B517EC">
      <w:r>
        <w:t xml:space="preserve">Table 1: Measured Data </w:t>
      </w:r>
      <w:r w:rsidR="00966490">
        <w:t>Oscillations with varied mass</w:t>
      </w:r>
      <w:r>
        <w:t>.</w:t>
      </w:r>
    </w:p>
    <w:tbl>
      <w:tblPr>
        <w:tblW w:w="7060" w:type="dxa"/>
        <w:tblInd w:w="85" w:type="dxa"/>
        <w:tblLook w:val="0000"/>
      </w:tblPr>
      <w:tblGrid>
        <w:gridCol w:w="1535"/>
        <w:gridCol w:w="1518"/>
        <w:gridCol w:w="1043"/>
        <w:gridCol w:w="2964"/>
      </w:tblGrid>
      <w:tr w:rsidR="00966490" w:rsidRPr="00966490">
        <w:trPr>
          <w:trHeight w:val="320"/>
        </w:trPr>
        <w:tc>
          <w:tcPr>
            <w:tcW w:w="7060" w:type="dxa"/>
            <w:gridSpan w:val="4"/>
            <w:tcBorders>
              <w:top w:val="double" w:sz="6" w:space="0" w:color="333333"/>
              <w:left w:val="double" w:sz="6" w:space="0" w:color="333333"/>
              <w:bottom w:val="double" w:sz="6" w:space="0" w:color="333333"/>
              <w:right w:val="double" w:sz="6" w:space="0" w:color="333333"/>
            </w:tcBorders>
            <w:shd w:val="clear" w:color="auto" w:fill="969696"/>
            <w:noWrap/>
            <w:vAlign w:val="bottom"/>
          </w:tcPr>
          <w:p w:rsidR="00966490" w:rsidRPr="00966490" w:rsidRDefault="00966490" w:rsidP="00966490">
            <w:pPr>
              <w:jc w:val="center"/>
              <w:rPr>
                <w:rFonts w:ascii="Calibri" w:hAnsi="Calibri"/>
                <w:b/>
                <w:bCs/>
                <w:color w:val="FFFFFF"/>
              </w:rPr>
            </w:pPr>
            <w:r w:rsidRPr="00966490">
              <w:rPr>
                <w:rFonts w:ascii="Calibri" w:hAnsi="Calibri"/>
                <w:b/>
                <w:bCs/>
                <w:color w:val="FFFFFF"/>
              </w:rPr>
              <w:t>Cantilever Vibration lab - 4/21/15 - Statics</w:t>
            </w:r>
          </w:p>
        </w:tc>
      </w:tr>
      <w:tr w:rsidR="00966490" w:rsidRPr="00966490">
        <w:trPr>
          <w:trHeight w:val="300"/>
        </w:trPr>
        <w:tc>
          <w:tcPr>
            <w:tcW w:w="7060" w:type="dxa"/>
            <w:gridSpan w:val="4"/>
            <w:tcBorders>
              <w:top w:val="double" w:sz="6" w:space="0" w:color="333333"/>
              <w:left w:val="nil"/>
              <w:bottom w:val="nil"/>
              <w:right w:val="nil"/>
            </w:tcBorders>
            <w:shd w:val="clear" w:color="auto" w:fill="auto"/>
            <w:noWrap/>
            <w:vAlign w:val="bottom"/>
          </w:tcPr>
          <w:p w:rsidR="00966490" w:rsidRPr="00966490" w:rsidRDefault="00966490" w:rsidP="00966490">
            <w:pPr>
              <w:jc w:val="center"/>
              <w:rPr>
                <w:rFonts w:ascii="Calibri" w:hAnsi="Calibri"/>
                <w:color w:val="000000"/>
              </w:rPr>
            </w:pPr>
            <w:r w:rsidRPr="00966490">
              <w:rPr>
                <w:rFonts w:ascii="Calibri" w:hAnsi="Calibri"/>
                <w:color w:val="000000"/>
              </w:rPr>
              <w:t> </w:t>
            </w:r>
          </w:p>
        </w:tc>
      </w:tr>
      <w:tr w:rsidR="00966490" w:rsidRPr="00966490">
        <w:trPr>
          <w:trHeight w:val="280"/>
        </w:trPr>
        <w:tc>
          <w:tcPr>
            <w:tcW w:w="1535" w:type="dxa"/>
            <w:tcBorders>
              <w:top w:val="nil"/>
              <w:left w:val="nil"/>
              <w:bottom w:val="nil"/>
              <w:right w:val="nil"/>
            </w:tcBorders>
            <w:shd w:val="clear" w:color="auto" w:fill="auto"/>
            <w:noWrap/>
            <w:vAlign w:val="bottom"/>
          </w:tcPr>
          <w:p w:rsidR="00966490" w:rsidRPr="00966490" w:rsidRDefault="00966490" w:rsidP="00966490">
            <w:pPr>
              <w:rPr>
                <w:rFonts w:ascii="Calibri" w:hAnsi="Calibri"/>
                <w:color w:val="000000"/>
              </w:rPr>
            </w:pPr>
          </w:p>
        </w:tc>
        <w:tc>
          <w:tcPr>
            <w:tcW w:w="1518" w:type="dxa"/>
            <w:tcBorders>
              <w:top w:val="nil"/>
              <w:left w:val="nil"/>
              <w:bottom w:val="nil"/>
              <w:right w:val="nil"/>
            </w:tcBorders>
            <w:shd w:val="clear" w:color="auto" w:fill="auto"/>
            <w:noWrap/>
            <w:vAlign w:val="bottom"/>
          </w:tcPr>
          <w:p w:rsidR="00966490" w:rsidRPr="00966490" w:rsidRDefault="00966490" w:rsidP="00966490">
            <w:pPr>
              <w:rPr>
                <w:rFonts w:ascii="Calibri" w:hAnsi="Calibri"/>
                <w:color w:val="000000"/>
              </w:rPr>
            </w:pPr>
          </w:p>
        </w:tc>
        <w:tc>
          <w:tcPr>
            <w:tcW w:w="1043" w:type="dxa"/>
            <w:tcBorders>
              <w:top w:val="nil"/>
              <w:left w:val="nil"/>
              <w:bottom w:val="nil"/>
              <w:right w:val="nil"/>
            </w:tcBorders>
            <w:shd w:val="clear" w:color="auto" w:fill="auto"/>
            <w:noWrap/>
            <w:vAlign w:val="bottom"/>
          </w:tcPr>
          <w:p w:rsidR="00966490" w:rsidRPr="00966490" w:rsidRDefault="00966490" w:rsidP="00966490">
            <w:pPr>
              <w:rPr>
                <w:rFonts w:ascii="Calibri" w:hAnsi="Calibri"/>
                <w:color w:val="000000"/>
              </w:rPr>
            </w:pPr>
          </w:p>
        </w:tc>
        <w:tc>
          <w:tcPr>
            <w:tcW w:w="2964" w:type="dxa"/>
            <w:tcBorders>
              <w:top w:val="nil"/>
              <w:left w:val="nil"/>
              <w:bottom w:val="nil"/>
              <w:right w:val="nil"/>
            </w:tcBorders>
            <w:shd w:val="clear" w:color="auto" w:fill="auto"/>
            <w:noWrap/>
            <w:vAlign w:val="bottom"/>
          </w:tcPr>
          <w:p w:rsidR="00966490" w:rsidRPr="00966490" w:rsidRDefault="00966490" w:rsidP="00966490">
            <w:pPr>
              <w:rPr>
                <w:rFonts w:ascii="Calibri" w:hAnsi="Calibri"/>
                <w:color w:val="000000"/>
              </w:rPr>
            </w:pPr>
          </w:p>
        </w:tc>
      </w:tr>
      <w:tr w:rsidR="00966490" w:rsidRPr="00966490">
        <w:trPr>
          <w:trHeight w:val="280"/>
        </w:trPr>
        <w:tc>
          <w:tcPr>
            <w:tcW w:w="3053"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tcPr>
          <w:p w:rsidR="00966490" w:rsidRPr="00966490" w:rsidRDefault="00966490" w:rsidP="00966490">
            <w:pPr>
              <w:jc w:val="center"/>
              <w:rPr>
                <w:rFonts w:ascii="Calibri" w:hAnsi="Calibri"/>
                <w:color w:val="FFFFFF"/>
              </w:rPr>
            </w:pPr>
            <w:r w:rsidRPr="00966490">
              <w:rPr>
                <w:rFonts w:ascii="Calibri" w:hAnsi="Calibri"/>
                <w:color w:val="FFFFFF"/>
              </w:rPr>
              <w:t>Frames/Second=</w:t>
            </w:r>
          </w:p>
        </w:tc>
        <w:tc>
          <w:tcPr>
            <w:tcW w:w="1043" w:type="dxa"/>
            <w:tcBorders>
              <w:top w:val="single" w:sz="4" w:space="0" w:color="auto"/>
              <w:left w:val="single" w:sz="4" w:space="0" w:color="auto"/>
              <w:bottom w:val="single" w:sz="4" w:space="0" w:color="auto"/>
              <w:right w:val="single" w:sz="4" w:space="0" w:color="auto"/>
            </w:tcBorders>
            <w:shd w:val="clear" w:color="auto" w:fill="A2BD90"/>
            <w:noWrap/>
            <w:vAlign w:val="bottom"/>
          </w:tcPr>
          <w:p w:rsidR="00966490" w:rsidRPr="00966490" w:rsidRDefault="00966490" w:rsidP="00966490">
            <w:pPr>
              <w:jc w:val="right"/>
              <w:rPr>
                <w:rFonts w:ascii="Calibri" w:hAnsi="Calibri"/>
                <w:color w:val="000000"/>
              </w:rPr>
            </w:pPr>
            <w:r w:rsidRPr="00966490">
              <w:rPr>
                <w:rFonts w:ascii="Calibri" w:hAnsi="Calibri"/>
                <w:color w:val="000000"/>
              </w:rPr>
              <w:t>30</w:t>
            </w:r>
          </w:p>
        </w:tc>
        <w:tc>
          <w:tcPr>
            <w:tcW w:w="2964" w:type="dxa"/>
            <w:tcBorders>
              <w:top w:val="single" w:sz="4" w:space="0" w:color="auto"/>
              <w:left w:val="single" w:sz="4" w:space="0" w:color="auto"/>
              <w:bottom w:val="nil"/>
              <w:right w:val="single" w:sz="4" w:space="0" w:color="auto"/>
            </w:tcBorders>
            <w:shd w:val="clear" w:color="auto" w:fill="4EE257"/>
            <w:noWrap/>
            <w:vAlign w:val="bottom"/>
          </w:tcPr>
          <w:p w:rsidR="00966490" w:rsidRPr="00966490" w:rsidRDefault="00966490" w:rsidP="00966490">
            <w:pPr>
              <w:rPr>
                <w:rFonts w:ascii="Calibri" w:hAnsi="Calibri"/>
                <w:color w:val="000000"/>
              </w:rPr>
            </w:pPr>
            <w:proofErr w:type="gramStart"/>
            <w:r w:rsidRPr="00966490">
              <w:rPr>
                <w:rFonts w:ascii="Calibri" w:hAnsi="Calibri"/>
                <w:color w:val="000000"/>
              </w:rPr>
              <w:t>f</w:t>
            </w:r>
            <w:proofErr w:type="gramEnd"/>
            <w:r w:rsidRPr="00966490">
              <w:rPr>
                <w:rFonts w:ascii="Calibri" w:hAnsi="Calibri"/>
                <w:color w:val="000000"/>
              </w:rPr>
              <w:t>/s</w:t>
            </w:r>
          </w:p>
        </w:tc>
      </w:tr>
      <w:tr w:rsidR="00966490" w:rsidRPr="00966490">
        <w:trPr>
          <w:trHeight w:val="280"/>
        </w:trPr>
        <w:tc>
          <w:tcPr>
            <w:tcW w:w="3053" w:type="dxa"/>
            <w:gridSpan w:val="2"/>
            <w:tcBorders>
              <w:top w:val="single" w:sz="4" w:space="0" w:color="auto"/>
              <w:left w:val="single" w:sz="4" w:space="0" w:color="auto"/>
              <w:bottom w:val="single" w:sz="4" w:space="0" w:color="auto"/>
              <w:right w:val="single" w:sz="4" w:space="0" w:color="000000"/>
            </w:tcBorders>
            <w:shd w:val="clear" w:color="auto" w:fill="99CCFF"/>
            <w:noWrap/>
            <w:vAlign w:val="bottom"/>
          </w:tcPr>
          <w:p w:rsidR="00966490" w:rsidRPr="00966490" w:rsidRDefault="00966490" w:rsidP="00966490">
            <w:pPr>
              <w:jc w:val="center"/>
              <w:rPr>
                <w:rFonts w:ascii="Calibri" w:hAnsi="Calibri"/>
                <w:color w:val="FFFFFF"/>
              </w:rPr>
            </w:pPr>
            <w:r w:rsidRPr="00966490">
              <w:rPr>
                <w:rFonts w:ascii="Calibri" w:hAnsi="Calibri"/>
                <w:color w:val="FFFFFF"/>
              </w:rPr>
              <w:t>(Galaxy s5)</w:t>
            </w:r>
          </w:p>
        </w:tc>
        <w:tc>
          <w:tcPr>
            <w:tcW w:w="1043" w:type="dxa"/>
            <w:tcBorders>
              <w:top w:val="single" w:sz="4" w:space="0" w:color="auto"/>
              <w:left w:val="single" w:sz="4" w:space="0" w:color="auto"/>
              <w:bottom w:val="nil"/>
              <w:right w:val="nil"/>
            </w:tcBorders>
            <w:shd w:val="clear" w:color="auto" w:fill="auto"/>
            <w:noWrap/>
            <w:vAlign w:val="bottom"/>
          </w:tcPr>
          <w:p w:rsidR="00966490" w:rsidRPr="00966490" w:rsidRDefault="00966490" w:rsidP="00966490">
            <w:pPr>
              <w:rPr>
                <w:rFonts w:ascii="Calibri" w:hAnsi="Calibri"/>
                <w:color w:val="000000"/>
              </w:rPr>
            </w:pPr>
            <w:r w:rsidRPr="00966490">
              <w:rPr>
                <w:rFonts w:ascii="Calibri" w:hAnsi="Calibri"/>
                <w:color w:val="000000"/>
              </w:rPr>
              <w:t> </w:t>
            </w:r>
          </w:p>
        </w:tc>
        <w:tc>
          <w:tcPr>
            <w:tcW w:w="2964" w:type="dxa"/>
            <w:tcBorders>
              <w:top w:val="single" w:sz="4" w:space="0" w:color="auto"/>
              <w:left w:val="nil"/>
              <w:bottom w:val="nil"/>
              <w:right w:val="nil"/>
            </w:tcBorders>
            <w:shd w:val="clear" w:color="auto" w:fill="auto"/>
            <w:noWrap/>
            <w:vAlign w:val="bottom"/>
          </w:tcPr>
          <w:p w:rsidR="00966490" w:rsidRPr="00966490" w:rsidRDefault="00966490" w:rsidP="00966490">
            <w:pPr>
              <w:rPr>
                <w:rFonts w:ascii="Calibri" w:hAnsi="Calibri"/>
                <w:color w:val="000000"/>
              </w:rPr>
            </w:pPr>
            <w:r w:rsidRPr="00966490">
              <w:rPr>
                <w:rFonts w:ascii="Calibri" w:hAnsi="Calibri"/>
                <w:color w:val="000000"/>
              </w:rPr>
              <w:t> </w:t>
            </w:r>
          </w:p>
        </w:tc>
      </w:tr>
      <w:tr w:rsidR="00966490" w:rsidRPr="00966490">
        <w:trPr>
          <w:trHeight w:val="280"/>
        </w:trPr>
        <w:tc>
          <w:tcPr>
            <w:tcW w:w="1535" w:type="dxa"/>
            <w:tcBorders>
              <w:top w:val="nil"/>
              <w:left w:val="nil"/>
              <w:bottom w:val="nil"/>
              <w:right w:val="nil"/>
            </w:tcBorders>
            <w:shd w:val="clear" w:color="auto" w:fill="auto"/>
            <w:noWrap/>
            <w:vAlign w:val="bottom"/>
          </w:tcPr>
          <w:p w:rsidR="00966490" w:rsidRPr="00966490" w:rsidRDefault="00966490" w:rsidP="00966490">
            <w:pPr>
              <w:rPr>
                <w:rFonts w:ascii="Calibri" w:hAnsi="Calibri"/>
                <w:color w:val="000000"/>
              </w:rPr>
            </w:pPr>
          </w:p>
        </w:tc>
        <w:tc>
          <w:tcPr>
            <w:tcW w:w="1518" w:type="dxa"/>
            <w:tcBorders>
              <w:top w:val="nil"/>
              <w:left w:val="nil"/>
              <w:bottom w:val="nil"/>
              <w:right w:val="nil"/>
            </w:tcBorders>
            <w:shd w:val="clear" w:color="auto" w:fill="auto"/>
            <w:noWrap/>
            <w:vAlign w:val="bottom"/>
          </w:tcPr>
          <w:p w:rsidR="00966490" w:rsidRPr="00966490" w:rsidRDefault="00966490" w:rsidP="00966490">
            <w:pPr>
              <w:rPr>
                <w:rFonts w:ascii="Calibri" w:hAnsi="Calibri"/>
                <w:color w:val="000000"/>
              </w:rPr>
            </w:pPr>
          </w:p>
        </w:tc>
        <w:tc>
          <w:tcPr>
            <w:tcW w:w="1043" w:type="dxa"/>
            <w:tcBorders>
              <w:top w:val="nil"/>
              <w:left w:val="nil"/>
              <w:bottom w:val="nil"/>
              <w:right w:val="nil"/>
            </w:tcBorders>
            <w:shd w:val="clear" w:color="auto" w:fill="auto"/>
            <w:noWrap/>
            <w:vAlign w:val="bottom"/>
          </w:tcPr>
          <w:p w:rsidR="00966490" w:rsidRPr="00966490" w:rsidRDefault="00966490" w:rsidP="00966490">
            <w:pPr>
              <w:rPr>
                <w:rFonts w:ascii="Calibri" w:hAnsi="Calibri"/>
                <w:color w:val="000000"/>
              </w:rPr>
            </w:pPr>
          </w:p>
        </w:tc>
        <w:tc>
          <w:tcPr>
            <w:tcW w:w="2964" w:type="dxa"/>
            <w:tcBorders>
              <w:top w:val="nil"/>
              <w:left w:val="nil"/>
              <w:bottom w:val="nil"/>
              <w:right w:val="nil"/>
            </w:tcBorders>
            <w:shd w:val="clear" w:color="auto" w:fill="auto"/>
            <w:noWrap/>
            <w:vAlign w:val="bottom"/>
          </w:tcPr>
          <w:p w:rsidR="00966490" w:rsidRPr="00966490" w:rsidRDefault="00966490" w:rsidP="00966490">
            <w:pPr>
              <w:rPr>
                <w:rFonts w:ascii="Calibri" w:hAnsi="Calibri"/>
                <w:color w:val="000000"/>
              </w:rPr>
            </w:pPr>
          </w:p>
        </w:tc>
      </w:tr>
      <w:tr w:rsidR="00966490" w:rsidRPr="00966490">
        <w:trPr>
          <w:trHeight w:val="280"/>
        </w:trPr>
        <w:tc>
          <w:tcPr>
            <w:tcW w:w="7060" w:type="dxa"/>
            <w:gridSpan w:val="4"/>
            <w:tcBorders>
              <w:top w:val="nil"/>
              <w:left w:val="nil"/>
              <w:bottom w:val="nil"/>
              <w:right w:val="nil"/>
            </w:tcBorders>
            <w:shd w:val="clear" w:color="auto" w:fill="CCFFCC"/>
            <w:noWrap/>
            <w:vAlign w:val="bottom"/>
          </w:tcPr>
          <w:p w:rsidR="00966490" w:rsidRPr="00966490" w:rsidRDefault="00966490" w:rsidP="00966490">
            <w:pPr>
              <w:jc w:val="center"/>
              <w:rPr>
                <w:rFonts w:ascii="Calibri" w:hAnsi="Calibri"/>
                <w:color w:val="006411"/>
              </w:rPr>
            </w:pPr>
            <w:r w:rsidRPr="00966490">
              <w:rPr>
                <w:rFonts w:ascii="Calibri" w:hAnsi="Calibri"/>
                <w:color w:val="006411"/>
              </w:rPr>
              <w:t>Camera Frames/Second = frames/</w:t>
            </w:r>
            <w:proofErr w:type="spellStart"/>
            <w:r w:rsidRPr="00966490">
              <w:rPr>
                <w:rFonts w:ascii="Calibri" w:hAnsi="Calibri"/>
                <w:color w:val="006411"/>
              </w:rPr>
              <w:t>second</w:t>
            </w:r>
            <w:proofErr w:type="gramStart"/>
            <w:r w:rsidRPr="00966490">
              <w:rPr>
                <w:rFonts w:ascii="Calibri" w:hAnsi="Calibri"/>
                <w:color w:val="006411"/>
              </w:rPr>
              <w:t>,length</w:t>
            </w:r>
            <w:proofErr w:type="spellEnd"/>
            <w:proofErr w:type="gramEnd"/>
            <w:r w:rsidRPr="00966490">
              <w:rPr>
                <w:rFonts w:ascii="Calibri" w:hAnsi="Calibri"/>
                <w:color w:val="006411"/>
              </w:rPr>
              <w:t xml:space="preserve">=50cm,thickness= </w:t>
            </w:r>
          </w:p>
        </w:tc>
      </w:tr>
      <w:tr w:rsidR="00966490" w:rsidRPr="00966490">
        <w:trPr>
          <w:trHeight w:val="280"/>
        </w:trPr>
        <w:tc>
          <w:tcPr>
            <w:tcW w:w="7060" w:type="dxa"/>
            <w:gridSpan w:val="4"/>
            <w:tcBorders>
              <w:top w:val="nil"/>
              <w:left w:val="nil"/>
              <w:bottom w:val="nil"/>
              <w:right w:val="nil"/>
            </w:tcBorders>
            <w:shd w:val="clear" w:color="auto" w:fill="CCFFCC"/>
            <w:noWrap/>
            <w:vAlign w:val="bottom"/>
          </w:tcPr>
          <w:p w:rsidR="00966490" w:rsidRPr="00966490" w:rsidRDefault="00966490" w:rsidP="00966490">
            <w:pPr>
              <w:rPr>
                <w:rFonts w:ascii="Calibri" w:hAnsi="Calibri"/>
                <w:color w:val="006411"/>
              </w:rPr>
            </w:pPr>
            <w:r w:rsidRPr="00966490">
              <w:rPr>
                <w:rFonts w:ascii="Calibri" w:hAnsi="Calibri"/>
                <w:color w:val="006411"/>
              </w:rPr>
              <w:t xml:space="preserve">3mm, width = 5cm, material: </w:t>
            </w:r>
            <w:proofErr w:type="spellStart"/>
            <w:r w:rsidRPr="00966490">
              <w:rPr>
                <w:rFonts w:ascii="Calibri" w:hAnsi="Calibri"/>
                <w:color w:val="006411"/>
              </w:rPr>
              <w:t>Sintra</w:t>
            </w:r>
            <w:proofErr w:type="spellEnd"/>
          </w:p>
        </w:tc>
      </w:tr>
      <w:tr w:rsidR="00966490" w:rsidRPr="00966490">
        <w:trPr>
          <w:trHeight w:val="280"/>
        </w:trPr>
        <w:tc>
          <w:tcPr>
            <w:tcW w:w="1535" w:type="dxa"/>
            <w:tcBorders>
              <w:top w:val="single" w:sz="4" w:space="0" w:color="808080"/>
              <w:left w:val="single" w:sz="4" w:space="0" w:color="808080"/>
              <w:bottom w:val="nil"/>
              <w:right w:val="single" w:sz="4" w:space="0" w:color="808080"/>
            </w:tcBorders>
            <w:shd w:val="clear" w:color="auto" w:fill="FFCC99"/>
            <w:noWrap/>
            <w:vAlign w:val="bottom"/>
          </w:tcPr>
          <w:p w:rsidR="00966490" w:rsidRPr="00966490" w:rsidRDefault="00966490" w:rsidP="00966490">
            <w:pPr>
              <w:rPr>
                <w:rFonts w:ascii="Calibri" w:hAnsi="Calibri"/>
                <w:color w:val="333399"/>
              </w:rPr>
            </w:pPr>
            <w:r w:rsidRPr="00966490">
              <w:rPr>
                <w:rFonts w:ascii="Calibri" w:hAnsi="Calibri"/>
                <w:color w:val="333399"/>
              </w:rPr>
              <w:t xml:space="preserve"># </w:t>
            </w:r>
            <w:proofErr w:type="gramStart"/>
            <w:r w:rsidRPr="00966490">
              <w:rPr>
                <w:rFonts w:ascii="Calibri" w:hAnsi="Calibri"/>
                <w:color w:val="333399"/>
              </w:rPr>
              <w:t>clips</w:t>
            </w:r>
            <w:proofErr w:type="gramEnd"/>
            <w:r w:rsidRPr="00966490">
              <w:rPr>
                <w:rFonts w:ascii="Calibri" w:hAnsi="Calibri"/>
                <w:color w:val="333399"/>
              </w:rPr>
              <w:t xml:space="preserve"> added</w:t>
            </w:r>
          </w:p>
        </w:tc>
        <w:tc>
          <w:tcPr>
            <w:tcW w:w="1518" w:type="dxa"/>
            <w:tcBorders>
              <w:top w:val="single" w:sz="4" w:space="0" w:color="808080"/>
              <w:left w:val="single" w:sz="4" w:space="0" w:color="808080"/>
              <w:bottom w:val="nil"/>
              <w:right w:val="single" w:sz="4" w:space="0" w:color="808080"/>
            </w:tcBorders>
            <w:shd w:val="clear" w:color="auto" w:fill="FFCC99"/>
            <w:noWrap/>
            <w:vAlign w:val="bottom"/>
          </w:tcPr>
          <w:p w:rsidR="00966490" w:rsidRPr="00966490" w:rsidRDefault="00966490" w:rsidP="00966490">
            <w:pPr>
              <w:rPr>
                <w:rFonts w:ascii="Calibri" w:hAnsi="Calibri"/>
                <w:color w:val="333399"/>
              </w:rPr>
            </w:pPr>
            <w:r w:rsidRPr="00966490">
              <w:rPr>
                <w:rFonts w:ascii="Calibri" w:hAnsi="Calibri"/>
                <w:color w:val="333399"/>
              </w:rPr>
              <w:t xml:space="preserve"># </w:t>
            </w:r>
            <w:proofErr w:type="gramStart"/>
            <w:r w:rsidRPr="00966490">
              <w:rPr>
                <w:rFonts w:ascii="Calibri" w:hAnsi="Calibri"/>
                <w:color w:val="333399"/>
              </w:rPr>
              <w:t>oscillations</w:t>
            </w:r>
            <w:proofErr w:type="gramEnd"/>
          </w:p>
        </w:tc>
        <w:tc>
          <w:tcPr>
            <w:tcW w:w="1043" w:type="dxa"/>
            <w:tcBorders>
              <w:top w:val="single" w:sz="4" w:space="0" w:color="808080"/>
              <w:left w:val="single" w:sz="4" w:space="0" w:color="808080"/>
              <w:bottom w:val="nil"/>
              <w:right w:val="single" w:sz="4" w:space="0" w:color="808080"/>
            </w:tcBorders>
            <w:shd w:val="clear" w:color="auto" w:fill="FFCC99"/>
            <w:noWrap/>
            <w:vAlign w:val="bottom"/>
          </w:tcPr>
          <w:p w:rsidR="00966490" w:rsidRPr="00966490" w:rsidRDefault="00966490" w:rsidP="00966490">
            <w:pPr>
              <w:rPr>
                <w:rFonts w:ascii="Calibri" w:hAnsi="Calibri"/>
                <w:color w:val="333399"/>
              </w:rPr>
            </w:pPr>
            <w:r w:rsidRPr="00966490">
              <w:rPr>
                <w:rFonts w:ascii="Calibri" w:hAnsi="Calibri"/>
                <w:color w:val="333399"/>
              </w:rPr>
              <w:t xml:space="preserve"># </w:t>
            </w:r>
            <w:proofErr w:type="gramStart"/>
            <w:r w:rsidRPr="00966490">
              <w:rPr>
                <w:rFonts w:ascii="Calibri" w:hAnsi="Calibri"/>
                <w:color w:val="333399"/>
              </w:rPr>
              <w:t>frames</w:t>
            </w:r>
            <w:proofErr w:type="gramEnd"/>
          </w:p>
        </w:tc>
        <w:tc>
          <w:tcPr>
            <w:tcW w:w="2964" w:type="dxa"/>
            <w:tcBorders>
              <w:top w:val="single" w:sz="4" w:space="0" w:color="808080"/>
              <w:left w:val="single" w:sz="4" w:space="0" w:color="808080"/>
              <w:bottom w:val="nil"/>
              <w:right w:val="single" w:sz="4" w:space="0" w:color="808080"/>
            </w:tcBorders>
            <w:shd w:val="clear" w:color="auto" w:fill="FFCC99"/>
            <w:noWrap/>
            <w:vAlign w:val="bottom"/>
          </w:tcPr>
          <w:p w:rsidR="00966490" w:rsidRPr="00966490" w:rsidRDefault="00966490" w:rsidP="00966490">
            <w:pPr>
              <w:rPr>
                <w:rFonts w:ascii="Calibri" w:hAnsi="Calibri"/>
                <w:color w:val="333399"/>
              </w:rPr>
            </w:pPr>
            <w:r w:rsidRPr="00966490">
              <w:rPr>
                <w:rFonts w:ascii="Calibri" w:hAnsi="Calibri"/>
                <w:color w:val="333399"/>
              </w:rPr>
              <w:t xml:space="preserve">Frequency = </w:t>
            </w:r>
            <w:proofErr w:type="spellStart"/>
            <w:r w:rsidRPr="00966490">
              <w:rPr>
                <w:rFonts w:ascii="Calibri" w:hAnsi="Calibri"/>
                <w:color w:val="333399"/>
              </w:rPr>
              <w:t>Osc</w:t>
            </w:r>
            <w:proofErr w:type="spellEnd"/>
            <w:r w:rsidRPr="00966490">
              <w:rPr>
                <w:rFonts w:ascii="Calibri" w:hAnsi="Calibri"/>
                <w:color w:val="333399"/>
              </w:rPr>
              <w:t>/Sec = Hz</w:t>
            </w:r>
          </w:p>
        </w:tc>
      </w:tr>
      <w:tr w:rsidR="00966490" w:rsidRPr="00966490">
        <w:trPr>
          <w:trHeight w:val="280"/>
        </w:trPr>
        <w:tc>
          <w:tcPr>
            <w:tcW w:w="1535" w:type="dxa"/>
            <w:tcBorders>
              <w:top w:val="single" w:sz="4" w:space="0" w:color="auto"/>
              <w:left w:val="single" w:sz="4" w:space="0" w:color="auto"/>
              <w:bottom w:val="single" w:sz="4" w:space="0" w:color="auto"/>
              <w:right w:val="single" w:sz="4" w:space="0" w:color="auto"/>
            </w:tcBorders>
            <w:shd w:val="clear" w:color="auto" w:fill="FFF58C"/>
            <w:noWrap/>
            <w:vAlign w:val="bottom"/>
          </w:tcPr>
          <w:p w:rsidR="00966490" w:rsidRPr="00966490" w:rsidRDefault="00966490" w:rsidP="00966490">
            <w:pPr>
              <w:rPr>
                <w:rFonts w:ascii="Calibri" w:hAnsi="Calibri"/>
                <w:color w:val="000000"/>
              </w:rPr>
            </w:pPr>
            <w:r w:rsidRPr="00966490">
              <w:rPr>
                <w:rFonts w:ascii="Calibri" w:hAnsi="Calibri"/>
                <w:color w:val="000000"/>
              </w:rPr>
              <w:t>Example</w:t>
            </w:r>
          </w:p>
        </w:tc>
        <w:tc>
          <w:tcPr>
            <w:tcW w:w="1518" w:type="dxa"/>
            <w:tcBorders>
              <w:top w:val="single" w:sz="4" w:space="0" w:color="auto"/>
              <w:left w:val="single" w:sz="4" w:space="0" w:color="auto"/>
              <w:bottom w:val="single" w:sz="4" w:space="0" w:color="auto"/>
              <w:right w:val="single" w:sz="4" w:space="0" w:color="auto"/>
            </w:tcBorders>
            <w:shd w:val="clear" w:color="auto" w:fill="FFF58C"/>
            <w:noWrap/>
            <w:vAlign w:val="bottom"/>
          </w:tcPr>
          <w:p w:rsidR="00966490" w:rsidRPr="00966490" w:rsidRDefault="00966490" w:rsidP="00966490">
            <w:pPr>
              <w:jc w:val="right"/>
              <w:rPr>
                <w:rFonts w:ascii="Calibri" w:hAnsi="Calibri"/>
                <w:color w:val="000000"/>
              </w:rPr>
            </w:pPr>
            <w:r w:rsidRPr="00966490">
              <w:rPr>
                <w:rFonts w:ascii="Calibri" w:hAnsi="Calibri"/>
                <w:color w:val="000000"/>
              </w:rPr>
              <w:t>5</w:t>
            </w:r>
          </w:p>
        </w:tc>
        <w:tc>
          <w:tcPr>
            <w:tcW w:w="1043" w:type="dxa"/>
            <w:tcBorders>
              <w:top w:val="single" w:sz="4" w:space="0" w:color="auto"/>
              <w:left w:val="single" w:sz="4" w:space="0" w:color="auto"/>
              <w:bottom w:val="single" w:sz="4" w:space="0" w:color="auto"/>
              <w:right w:val="single" w:sz="4" w:space="0" w:color="auto"/>
            </w:tcBorders>
            <w:shd w:val="clear" w:color="auto" w:fill="FFF58C"/>
            <w:noWrap/>
            <w:vAlign w:val="bottom"/>
          </w:tcPr>
          <w:p w:rsidR="00966490" w:rsidRPr="00966490" w:rsidRDefault="00966490" w:rsidP="00966490">
            <w:pPr>
              <w:jc w:val="right"/>
              <w:rPr>
                <w:rFonts w:ascii="Calibri" w:hAnsi="Calibri"/>
                <w:color w:val="000000"/>
              </w:rPr>
            </w:pPr>
            <w:r w:rsidRPr="00966490">
              <w:rPr>
                <w:rFonts w:ascii="Calibri" w:hAnsi="Calibri"/>
                <w:color w:val="000000"/>
              </w:rPr>
              <w:t>38</w:t>
            </w:r>
          </w:p>
        </w:tc>
        <w:tc>
          <w:tcPr>
            <w:tcW w:w="2964" w:type="dxa"/>
            <w:tcBorders>
              <w:top w:val="single" w:sz="4" w:space="0" w:color="auto"/>
              <w:left w:val="single" w:sz="4" w:space="0" w:color="auto"/>
              <w:bottom w:val="single" w:sz="4" w:space="0" w:color="auto"/>
              <w:right w:val="single" w:sz="4" w:space="0" w:color="auto"/>
            </w:tcBorders>
            <w:shd w:val="clear" w:color="auto" w:fill="FFF58C"/>
            <w:noWrap/>
            <w:vAlign w:val="bottom"/>
          </w:tcPr>
          <w:p w:rsidR="00966490" w:rsidRPr="00966490" w:rsidRDefault="00966490" w:rsidP="00966490">
            <w:pPr>
              <w:jc w:val="right"/>
              <w:rPr>
                <w:rFonts w:ascii="Calibri" w:hAnsi="Calibri"/>
                <w:color w:val="000000"/>
              </w:rPr>
            </w:pPr>
            <w:r w:rsidRPr="00966490">
              <w:rPr>
                <w:rFonts w:ascii="Calibri" w:hAnsi="Calibri"/>
                <w:color w:val="000000"/>
              </w:rPr>
              <w:t>6.33</w:t>
            </w:r>
          </w:p>
        </w:tc>
      </w:tr>
      <w:tr w:rsidR="00966490" w:rsidRPr="00966490">
        <w:trPr>
          <w:trHeight w:val="280"/>
        </w:trPr>
        <w:tc>
          <w:tcPr>
            <w:tcW w:w="1535" w:type="dxa"/>
            <w:tcBorders>
              <w:top w:val="single" w:sz="4" w:space="0" w:color="333333"/>
              <w:left w:val="single" w:sz="4" w:space="0" w:color="333333"/>
              <w:bottom w:val="single" w:sz="4" w:space="0" w:color="333333"/>
              <w:right w:val="single" w:sz="4" w:space="0" w:color="333333"/>
            </w:tcBorders>
            <w:shd w:val="clear" w:color="auto" w:fill="C0C0C0"/>
            <w:noWrap/>
            <w:vAlign w:val="bottom"/>
          </w:tcPr>
          <w:p w:rsidR="00966490" w:rsidRPr="00966490" w:rsidRDefault="00966490" w:rsidP="00966490">
            <w:pPr>
              <w:jc w:val="right"/>
              <w:rPr>
                <w:rFonts w:ascii="Calibri" w:hAnsi="Calibri"/>
                <w:b/>
                <w:bCs/>
                <w:color w:val="333333"/>
              </w:rPr>
            </w:pPr>
            <w:r w:rsidRPr="00966490">
              <w:rPr>
                <w:rFonts w:ascii="Calibri" w:hAnsi="Calibri"/>
                <w:b/>
                <w:bCs/>
                <w:color w:val="333333"/>
              </w:rPr>
              <w:t>0</w:t>
            </w:r>
          </w:p>
        </w:tc>
        <w:tc>
          <w:tcPr>
            <w:tcW w:w="1518"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16</w:t>
            </w:r>
          </w:p>
        </w:tc>
        <w:tc>
          <w:tcPr>
            <w:tcW w:w="1043"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150</w:t>
            </w:r>
          </w:p>
        </w:tc>
        <w:tc>
          <w:tcPr>
            <w:tcW w:w="2964"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3.2</w:t>
            </w:r>
          </w:p>
        </w:tc>
      </w:tr>
      <w:tr w:rsidR="00966490" w:rsidRPr="00966490">
        <w:trPr>
          <w:trHeight w:val="280"/>
        </w:trPr>
        <w:tc>
          <w:tcPr>
            <w:tcW w:w="1535" w:type="dxa"/>
            <w:tcBorders>
              <w:top w:val="single" w:sz="4" w:space="0" w:color="333333"/>
              <w:left w:val="single" w:sz="4" w:space="0" w:color="333333"/>
              <w:bottom w:val="single" w:sz="4" w:space="0" w:color="333333"/>
              <w:right w:val="single" w:sz="4" w:space="0" w:color="333333"/>
            </w:tcBorders>
            <w:shd w:val="clear" w:color="auto" w:fill="C0C0C0"/>
            <w:noWrap/>
            <w:vAlign w:val="bottom"/>
          </w:tcPr>
          <w:p w:rsidR="00966490" w:rsidRPr="00966490" w:rsidRDefault="00966490" w:rsidP="00966490">
            <w:pPr>
              <w:jc w:val="right"/>
              <w:rPr>
                <w:rFonts w:ascii="Calibri" w:hAnsi="Calibri"/>
                <w:b/>
                <w:bCs/>
                <w:color w:val="333333"/>
              </w:rPr>
            </w:pPr>
            <w:r w:rsidRPr="00966490">
              <w:rPr>
                <w:rFonts w:ascii="Calibri" w:hAnsi="Calibri"/>
                <w:b/>
                <w:bCs/>
                <w:color w:val="333333"/>
              </w:rPr>
              <w:t>1</w:t>
            </w:r>
          </w:p>
        </w:tc>
        <w:tc>
          <w:tcPr>
            <w:tcW w:w="1518"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10</w:t>
            </w:r>
          </w:p>
        </w:tc>
        <w:tc>
          <w:tcPr>
            <w:tcW w:w="1043"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150</w:t>
            </w:r>
          </w:p>
        </w:tc>
        <w:tc>
          <w:tcPr>
            <w:tcW w:w="2964"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2</w:t>
            </w:r>
          </w:p>
        </w:tc>
      </w:tr>
      <w:tr w:rsidR="00966490" w:rsidRPr="00966490">
        <w:trPr>
          <w:trHeight w:val="280"/>
        </w:trPr>
        <w:tc>
          <w:tcPr>
            <w:tcW w:w="1535" w:type="dxa"/>
            <w:tcBorders>
              <w:top w:val="single" w:sz="4" w:space="0" w:color="333333"/>
              <w:left w:val="single" w:sz="4" w:space="0" w:color="333333"/>
              <w:bottom w:val="single" w:sz="4" w:space="0" w:color="333333"/>
              <w:right w:val="single" w:sz="4" w:space="0" w:color="333333"/>
            </w:tcBorders>
            <w:shd w:val="clear" w:color="auto" w:fill="C0C0C0"/>
            <w:noWrap/>
            <w:vAlign w:val="bottom"/>
          </w:tcPr>
          <w:p w:rsidR="00966490" w:rsidRPr="00966490" w:rsidRDefault="00966490" w:rsidP="00966490">
            <w:pPr>
              <w:jc w:val="right"/>
              <w:rPr>
                <w:rFonts w:ascii="Calibri" w:hAnsi="Calibri"/>
                <w:b/>
                <w:bCs/>
                <w:color w:val="333333"/>
              </w:rPr>
            </w:pPr>
            <w:r w:rsidRPr="00966490">
              <w:rPr>
                <w:rFonts w:ascii="Calibri" w:hAnsi="Calibri"/>
                <w:b/>
                <w:bCs/>
                <w:color w:val="333333"/>
              </w:rPr>
              <w:t>2</w:t>
            </w:r>
          </w:p>
        </w:tc>
        <w:tc>
          <w:tcPr>
            <w:tcW w:w="1518"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8.5</w:t>
            </w:r>
          </w:p>
        </w:tc>
        <w:tc>
          <w:tcPr>
            <w:tcW w:w="1043"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150</w:t>
            </w:r>
          </w:p>
        </w:tc>
        <w:tc>
          <w:tcPr>
            <w:tcW w:w="2964"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1.7</w:t>
            </w:r>
          </w:p>
        </w:tc>
      </w:tr>
      <w:tr w:rsidR="00966490" w:rsidRPr="00966490">
        <w:trPr>
          <w:trHeight w:val="280"/>
        </w:trPr>
        <w:tc>
          <w:tcPr>
            <w:tcW w:w="1535" w:type="dxa"/>
            <w:tcBorders>
              <w:top w:val="single" w:sz="4" w:space="0" w:color="333333"/>
              <w:left w:val="single" w:sz="4" w:space="0" w:color="333333"/>
              <w:bottom w:val="single" w:sz="4" w:space="0" w:color="333333"/>
              <w:right w:val="single" w:sz="4" w:space="0" w:color="333333"/>
            </w:tcBorders>
            <w:shd w:val="clear" w:color="auto" w:fill="C0C0C0"/>
            <w:noWrap/>
            <w:vAlign w:val="bottom"/>
          </w:tcPr>
          <w:p w:rsidR="00966490" w:rsidRPr="00966490" w:rsidRDefault="00966490" w:rsidP="00966490">
            <w:pPr>
              <w:jc w:val="right"/>
              <w:rPr>
                <w:rFonts w:ascii="Calibri" w:hAnsi="Calibri"/>
                <w:b/>
                <w:bCs/>
                <w:color w:val="333333"/>
              </w:rPr>
            </w:pPr>
            <w:r w:rsidRPr="00966490">
              <w:rPr>
                <w:rFonts w:ascii="Calibri" w:hAnsi="Calibri"/>
                <w:b/>
                <w:bCs/>
                <w:color w:val="333333"/>
              </w:rPr>
              <w:t>3</w:t>
            </w:r>
          </w:p>
        </w:tc>
        <w:tc>
          <w:tcPr>
            <w:tcW w:w="1518"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7.5</w:t>
            </w:r>
          </w:p>
        </w:tc>
        <w:tc>
          <w:tcPr>
            <w:tcW w:w="1043"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150</w:t>
            </w:r>
          </w:p>
        </w:tc>
        <w:tc>
          <w:tcPr>
            <w:tcW w:w="2964"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1.5</w:t>
            </w:r>
          </w:p>
        </w:tc>
      </w:tr>
      <w:tr w:rsidR="00966490" w:rsidRPr="00966490">
        <w:trPr>
          <w:trHeight w:val="280"/>
        </w:trPr>
        <w:tc>
          <w:tcPr>
            <w:tcW w:w="1535" w:type="dxa"/>
            <w:tcBorders>
              <w:top w:val="single" w:sz="4" w:space="0" w:color="333333"/>
              <w:left w:val="single" w:sz="4" w:space="0" w:color="333333"/>
              <w:bottom w:val="single" w:sz="4" w:space="0" w:color="333333"/>
              <w:right w:val="single" w:sz="4" w:space="0" w:color="333333"/>
            </w:tcBorders>
            <w:shd w:val="clear" w:color="auto" w:fill="C0C0C0"/>
            <w:noWrap/>
            <w:vAlign w:val="bottom"/>
          </w:tcPr>
          <w:p w:rsidR="00966490" w:rsidRPr="00966490" w:rsidRDefault="00966490" w:rsidP="00966490">
            <w:pPr>
              <w:jc w:val="right"/>
              <w:rPr>
                <w:rFonts w:ascii="Calibri" w:hAnsi="Calibri"/>
                <w:b/>
                <w:bCs/>
                <w:color w:val="333333"/>
              </w:rPr>
            </w:pPr>
            <w:r w:rsidRPr="00966490">
              <w:rPr>
                <w:rFonts w:ascii="Calibri" w:hAnsi="Calibri"/>
                <w:b/>
                <w:bCs/>
                <w:color w:val="333333"/>
              </w:rPr>
              <w:t>4</w:t>
            </w:r>
          </w:p>
        </w:tc>
        <w:tc>
          <w:tcPr>
            <w:tcW w:w="1518"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7</w:t>
            </w:r>
          </w:p>
        </w:tc>
        <w:tc>
          <w:tcPr>
            <w:tcW w:w="1043"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150</w:t>
            </w:r>
          </w:p>
        </w:tc>
        <w:tc>
          <w:tcPr>
            <w:tcW w:w="2964"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1.4</w:t>
            </w:r>
          </w:p>
        </w:tc>
      </w:tr>
      <w:tr w:rsidR="00966490" w:rsidRPr="00966490">
        <w:trPr>
          <w:trHeight w:val="280"/>
        </w:trPr>
        <w:tc>
          <w:tcPr>
            <w:tcW w:w="1535" w:type="dxa"/>
            <w:tcBorders>
              <w:top w:val="single" w:sz="4" w:space="0" w:color="333333"/>
              <w:left w:val="single" w:sz="4" w:space="0" w:color="333333"/>
              <w:bottom w:val="single" w:sz="4" w:space="0" w:color="333333"/>
              <w:right w:val="single" w:sz="4" w:space="0" w:color="333333"/>
            </w:tcBorders>
            <w:shd w:val="clear" w:color="auto" w:fill="C0C0C0"/>
            <w:noWrap/>
            <w:vAlign w:val="bottom"/>
          </w:tcPr>
          <w:p w:rsidR="00966490" w:rsidRPr="00966490" w:rsidRDefault="00966490" w:rsidP="00966490">
            <w:pPr>
              <w:jc w:val="right"/>
              <w:rPr>
                <w:rFonts w:ascii="Calibri" w:hAnsi="Calibri"/>
                <w:b/>
                <w:bCs/>
                <w:color w:val="333333"/>
              </w:rPr>
            </w:pPr>
            <w:r w:rsidRPr="00966490">
              <w:rPr>
                <w:rFonts w:ascii="Calibri" w:hAnsi="Calibri"/>
                <w:b/>
                <w:bCs/>
                <w:color w:val="333333"/>
              </w:rPr>
              <w:t>5</w:t>
            </w:r>
          </w:p>
        </w:tc>
        <w:tc>
          <w:tcPr>
            <w:tcW w:w="1518"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6.5</w:t>
            </w:r>
          </w:p>
        </w:tc>
        <w:tc>
          <w:tcPr>
            <w:tcW w:w="1043"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150</w:t>
            </w:r>
          </w:p>
        </w:tc>
        <w:tc>
          <w:tcPr>
            <w:tcW w:w="2964"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1.3</w:t>
            </w:r>
          </w:p>
        </w:tc>
      </w:tr>
      <w:tr w:rsidR="00966490" w:rsidRPr="00966490">
        <w:trPr>
          <w:trHeight w:val="280"/>
        </w:trPr>
        <w:tc>
          <w:tcPr>
            <w:tcW w:w="1535" w:type="dxa"/>
            <w:tcBorders>
              <w:top w:val="single" w:sz="4" w:space="0" w:color="333333"/>
              <w:left w:val="single" w:sz="4" w:space="0" w:color="333333"/>
              <w:bottom w:val="single" w:sz="4" w:space="0" w:color="333333"/>
              <w:right w:val="single" w:sz="4" w:space="0" w:color="333333"/>
            </w:tcBorders>
            <w:shd w:val="clear" w:color="auto" w:fill="C0C0C0"/>
            <w:noWrap/>
            <w:vAlign w:val="bottom"/>
          </w:tcPr>
          <w:p w:rsidR="00966490" w:rsidRPr="00966490" w:rsidRDefault="00966490" w:rsidP="00966490">
            <w:pPr>
              <w:jc w:val="right"/>
              <w:rPr>
                <w:rFonts w:ascii="Calibri" w:hAnsi="Calibri"/>
                <w:b/>
                <w:bCs/>
                <w:color w:val="333333"/>
              </w:rPr>
            </w:pPr>
            <w:r w:rsidRPr="00966490">
              <w:rPr>
                <w:rFonts w:ascii="Calibri" w:hAnsi="Calibri"/>
                <w:b/>
                <w:bCs/>
                <w:color w:val="333333"/>
              </w:rPr>
              <w:t>6</w:t>
            </w:r>
          </w:p>
        </w:tc>
        <w:tc>
          <w:tcPr>
            <w:tcW w:w="1518"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6.25</w:t>
            </w:r>
          </w:p>
        </w:tc>
        <w:tc>
          <w:tcPr>
            <w:tcW w:w="1043"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150</w:t>
            </w:r>
          </w:p>
        </w:tc>
        <w:tc>
          <w:tcPr>
            <w:tcW w:w="2964"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1.25</w:t>
            </w:r>
          </w:p>
        </w:tc>
      </w:tr>
      <w:tr w:rsidR="00966490" w:rsidRPr="00966490">
        <w:trPr>
          <w:trHeight w:val="280"/>
        </w:trPr>
        <w:tc>
          <w:tcPr>
            <w:tcW w:w="1535" w:type="dxa"/>
            <w:tcBorders>
              <w:top w:val="single" w:sz="4" w:space="0" w:color="333333"/>
              <w:left w:val="single" w:sz="4" w:space="0" w:color="333333"/>
              <w:bottom w:val="single" w:sz="4" w:space="0" w:color="333333"/>
              <w:right w:val="single" w:sz="4" w:space="0" w:color="333333"/>
            </w:tcBorders>
            <w:shd w:val="clear" w:color="auto" w:fill="C0C0C0"/>
            <w:noWrap/>
            <w:vAlign w:val="bottom"/>
          </w:tcPr>
          <w:p w:rsidR="00966490" w:rsidRPr="00966490" w:rsidRDefault="00966490" w:rsidP="00966490">
            <w:pPr>
              <w:jc w:val="right"/>
              <w:rPr>
                <w:rFonts w:ascii="Calibri" w:hAnsi="Calibri"/>
                <w:b/>
                <w:bCs/>
                <w:color w:val="333333"/>
              </w:rPr>
            </w:pPr>
            <w:r w:rsidRPr="00966490">
              <w:rPr>
                <w:rFonts w:ascii="Calibri" w:hAnsi="Calibri"/>
                <w:b/>
                <w:bCs/>
                <w:color w:val="333333"/>
              </w:rPr>
              <w:t>7</w:t>
            </w:r>
          </w:p>
        </w:tc>
        <w:tc>
          <w:tcPr>
            <w:tcW w:w="1518"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6</w:t>
            </w:r>
          </w:p>
        </w:tc>
        <w:tc>
          <w:tcPr>
            <w:tcW w:w="1043"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150</w:t>
            </w:r>
          </w:p>
        </w:tc>
        <w:tc>
          <w:tcPr>
            <w:tcW w:w="2964"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1.2</w:t>
            </w:r>
          </w:p>
        </w:tc>
      </w:tr>
      <w:tr w:rsidR="00966490" w:rsidRPr="00966490">
        <w:trPr>
          <w:trHeight w:val="280"/>
        </w:trPr>
        <w:tc>
          <w:tcPr>
            <w:tcW w:w="1535" w:type="dxa"/>
            <w:tcBorders>
              <w:top w:val="single" w:sz="4" w:space="0" w:color="333333"/>
              <w:left w:val="single" w:sz="4" w:space="0" w:color="333333"/>
              <w:bottom w:val="single" w:sz="4" w:space="0" w:color="333333"/>
              <w:right w:val="single" w:sz="4" w:space="0" w:color="333333"/>
            </w:tcBorders>
            <w:shd w:val="clear" w:color="auto" w:fill="C0C0C0"/>
            <w:noWrap/>
            <w:vAlign w:val="bottom"/>
          </w:tcPr>
          <w:p w:rsidR="00966490" w:rsidRPr="00966490" w:rsidRDefault="00966490" w:rsidP="00966490">
            <w:pPr>
              <w:jc w:val="right"/>
              <w:rPr>
                <w:rFonts w:ascii="Calibri" w:hAnsi="Calibri"/>
                <w:b/>
                <w:bCs/>
                <w:color w:val="333333"/>
              </w:rPr>
            </w:pPr>
            <w:r w:rsidRPr="00966490">
              <w:rPr>
                <w:rFonts w:ascii="Calibri" w:hAnsi="Calibri"/>
                <w:b/>
                <w:bCs/>
                <w:color w:val="333333"/>
              </w:rPr>
              <w:t>8</w:t>
            </w:r>
          </w:p>
        </w:tc>
        <w:tc>
          <w:tcPr>
            <w:tcW w:w="1518"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5.75</w:t>
            </w:r>
          </w:p>
        </w:tc>
        <w:tc>
          <w:tcPr>
            <w:tcW w:w="1043"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150</w:t>
            </w:r>
          </w:p>
        </w:tc>
        <w:tc>
          <w:tcPr>
            <w:tcW w:w="2964"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1.15</w:t>
            </w:r>
          </w:p>
        </w:tc>
      </w:tr>
      <w:tr w:rsidR="00966490" w:rsidRPr="00966490">
        <w:trPr>
          <w:trHeight w:val="280"/>
        </w:trPr>
        <w:tc>
          <w:tcPr>
            <w:tcW w:w="1535" w:type="dxa"/>
            <w:tcBorders>
              <w:top w:val="single" w:sz="4" w:space="0" w:color="333333"/>
              <w:left w:val="single" w:sz="4" w:space="0" w:color="333333"/>
              <w:bottom w:val="single" w:sz="4" w:space="0" w:color="333333"/>
              <w:right w:val="single" w:sz="4" w:space="0" w:color="333333"/>
            </w:tcBorders>
            <w:shd w:val="clear" w:color="auto" w:fill="C0C0C0"/>
            <w:noWrap/>
            <w:vAlign w:val="bottom"/>
          </w:tcPr>
          <w:p w:rsidR="00966490" w:rsidRPr="00966490" w:rsidRDefault="00966490" w:rsidP="00966490">
            <w:pPr>
              <w:jc w:val="right"/>
              <w:rPr>
                <w:rFonts w:ascii="Calibri" w:hAnsi="Calibri"/>
                <w:b/>
                <w:bCs/>
                <w:color w:val="333333"/>
              </w:rPr>
            </w:pPr>
            <w:r w:rsidRPr="00966490">
              <w:rPr>
                <w:rFonts w:ascii="Calibri" w:hAnsi="Calibri"/>
                <w:b/>
                <w:bCs/>
                <w:color w:val="333333"/>
              </w:rPr>
              <w:t>9</w:t>
            </w:r>
          </w:p>
        </w:tc>
        <w:tc>
          <w:tcPr>
            <w:tcW w:w="1518"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5.5</w:t>
            </w:r>
          </w:p>
        </w:tc>
        <w:tc>
          <w:tcPr>
            <w:tcW w:w="1043"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150</w:t>
            </w:r>
          </w:p>
        </w:tc>
        <w:tc>
          <w:tcPr>
            <w:tcW w:w="2964"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1.1</w:t>
            </w:r>
          </w:p>
        </w:tc>
      </w:tr>
      <w:tr w:rsidR="00966490" w:rsidRPr="00966490">
        <w:trPr>
          <w:trHeight w:val="280"/>
        </w:trPr>
        <w:tc>
          <w:tcPr>
            <w:tcW w:w="1535" w:type="dxa"/>
            <w:tcBorders>
              <w:top w:val="single" w:sz="4" w:space="0" w:color="333333"/>
              <w:left w:val="single" w:sz="4" w:space="0" w:color="333333"/>
              <w:bottom w:val="single" w:sz="4" w:space="0" w:color="333333"/>
              <w:right w:val="single" w:sz="4" w:space="0" w:color="333333"/>
            </w:tcBorders>
            <w:shd w:val="clear" w:color="auto" w:fill="C0C0C0"/>
            <w:noWrap/>
            <w:vAlign w:val="bottom"/>
          </w:tcPr>
          <w:p w:rsidR="00966490" w:rsidRPr="00966490" w:rsidRDefault="00966490" w:rsidP="00966490">
            <w:pPr>
              <w:jc w:val="right"/>
              <w:rPr>
                <w:rFonts w:ascii="Calibri" w:hAnsi="Calibri"/>
                <w:b/>
                <w:bCs/>
                <w:color w:val="333333"/>
              </w:rPr>
            </w:pPr>
            <w:r w:rsidRPr="00966490">
              <w:rPr>
                <w:rFonts w:ascii="Calibri" w:hAnsi="Calibri"/>
                <w:b/>
                <w:bCs/>
                <w:color w:val="333333"/>
              </w:rPr>
              <w:t>10</w:t>
            </w:r>
          </w:p>
        </w:tc>
        <w:tc>
          <w:tcPr>
            <w:tcW w:w="1518"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5.5</w:t>
            </w:r>
          </w:p>
        </w:tc>
        <w:tc>
          <w:tcPr>
            <w:tcW w:w="1043"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150</w:t>
            </w:r>
          </w:p>
        </w:tc>
        <w:tc>
          <w:tcPr>
            <w:tcW w:w="2964" w:type="dxa"/>
            <w:tcBorders>
              <w:top w:val="single" w:sz="4" w:space="0" w:color="808080"/>
              <w:left w:val="single" w:sz="4" w:space="0" w:color="808080"/>
              <w:bottom w:val="single" w:sz="4" w:space="0" w:color="808080"/>
              <w:right w:val="single" w:sz="4" w:space="0" w:color="808080"/>
            </w:tcBorders>
            <w:shd w:val="clear" w:color="auto" w:fill="C0C0C0"/>
            <w:noWrap/>
            <w:vAlign w:val="bottom"/>
          </w:tcPr>
          <w:p w:rsidR="00966490" w:rsidRPr="00966490" w:rsidRDefault="00966490" w:rsidP="00966490">
            <w:pPr>
              <w:jc w:val="right"/>
              <w:rPr>
                <w:rFonts w:ascii="Calibri" w:hAnsi="Calibri"/>
                <w:b/>
                <w:bCs/>
                <w:color w:val="FF6600"/>
              </w:rPr>
            </w:pPr>
            <w:r w:rsidRPr="00966490">
              <w:rPr>
                <w:rFonts w:ascii="Calibri" w:hAnsi="Calibri"/>
                <w:b/>
                <w:bCs/>
                <w:color w:val="FF6600"/>
              </w:rPr>
              <w:t>1.1</w:t>
            </w:r>
          </w:p>
        </w:tc>
      </w:tr>
      <w:tr w:rsidR="00966490" w:rsidRPr="00966490">
        <w:trPr>
          <w:trHeight w:val="280"/>
        </w:trPr>
        <w:tc>
          <w:tcPr>
            <w:tcW w:w="1535" w:type="dxa"/>
            <w:tcBorders>
              <w:top w:val="nil"/>
              <w:left w:val="nil"/>
              <w:bottom w:val="nil"/>
              <w:right w:val="nil"/>
            </w:tcBorders>
            <w:shd w:val="clear" w:color="auto" w:fill="auto"/>
            <w:noWrap/>
            <w:vAlign w:val="bottom"/>
          </w:tcPr>
          <w:p w:rsidR="00966490" w:rsidRPr="00966490" w:rsidRDefault="00966490" w:rsidP="00966490">
            <w:pPr>
              <w:rPr>
                <w:rFonts w:ascii="Calibri" w:hAnsi="Calibri"/>
                <w:color w:val="000000"/>
              </w:rPr>
            </w:pPr>
          </w:p>
        </w:tc>
        <w:tc>
          <w:tcPr>
            <w:tcW w:w="1518" w:type="dxa"/>
            <w:tcBorders>
              <w:top w:val="nil"/>
              <w:left w:val="nil"/>
              <w:bottom w:val="nil"/>
              <w:right w:val="nil"/>
            </w:tcBorders>
            <w:shd w:val="clear" w:color="auto" w:fill="auto"/>
            <w:noWrap/>
            <w:vAlign w:val="bottom"/>
          </w:tcPr>
          <w:p w:rsidR="00966490" w:rsidRPr="00966490" w:rsidRDefault="00966490" w:rsidP="00966490">
            <w:pPr>
              <w:rPr>
                <w:rFonts w:ascii="Calibri" w:hAnsi="Calibri"/>
                <w:color w:val="000000"/>
              </w:rPr>
            </w:pPr>
          </w:p>
        </w:tc>
        <w:tc>
          <w:tcPr>
            <w:tcW w:w="1043" w:type="dxa"/>
            <w:tcBorders>
              <w:top w:val="nil"/>
              <w:left w:val="nil"/>
              <w:bottom w:val="nil"/>
              <w:right w:val="nil"/>
            </w:tcBorders>
            <w:shd w:val="clear" w:color="auto" w:fill="auto"/>
            <w:noWrap/>
            <w:vAlign w:val="bottom"/>
          </w:tcPr>
          <w:p w:rsidR="00966490" w:rsidRPr="00966490" w:rsidRDefault="00966490" w:rsidP="00966490">
            <w:pPr>
              <w:rPr>
                <w:rFonts w:ascii="Calibri" w:hAnsi="Calibri"/>
                <w:color w:val="000000"/>
              </w:rPr>
            </w:pPr>
          </w:p>
        </w:tc>
        <w:tc>
          <w:tcPr>
            <w:tcW w:w="2964" w:type="dxa"/>
            <w:tcBorders>
              <w:top w:val="nil"/>
              <w:left w:val="nil"/>
              <w:bottom w:val="nil"/>
              <w:right w:val="nil"/>
            </w:tcBorders>
            <w:shd w:val="clear" w:color="auto" w:fill="auto"/>
            <w:noWrap/>
            <w:vAlign w:val="bottom"/>
          </w:tcPr>
          <w:p w:rsidR="00966490" w:rsidRPr="00966490" w:rsidRDefault="00966490" w:rsidP="00966490">
            <w:pPr>
              <w:rPr>
                <w:rFonts w:ascii="Calibri" w:hAnsi="Calibri"/>
                <w:color w:val="000000"/>
              </w:rPr>
            </w:pPr>
          </w:p>
        </w:tc>
      </w:tr>
      <w:tr w:rsidR="00966490" w:rsidRPr="00966490">
        <w:trPr>
          <w:trHeight w:val="280"/>
        </w:trPr>
        <w:tc>
          <w:tcPr>
            <w:tcW w:w="3053"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tcPr>
          <w:p w:rsidR="00966490" w:rsidRPr="00966490" w:rsidRDefault="00966490" w:rsidP="00966490">
            <w:pPr>
              <w:jc w:val="center"/>
              <w:rPr>
                <w:rFonts w:ascii="Calibri" w:hAnsi="Calibri"/>
                <w:color w:val="FFFFFF"/>
              </w:rPr>
            </w:pPr>
            <w:r w:rsidRPr="00966490">
              <w:rPr>
                <w:rFonts w:ascii="Calibri" w:hAnsi="Calibri"/>
                <w:color w:val="FFFFFF"/>
              </w:rPr>
              <w:t xml:space="preserve">Spacing </w:t>
            </w:r>
            <w:proofErr w:type="gramStart"/>
            <w:r w:rsidRPr="00966490">
              <w:rPr>
                <w:rFonts w:ascii="Calibri" w:hAnsi="Calibri"/>
                <w:color w:val="FFFFFF"/>
              </w:rPr>
              <w:t>between  lines</w:t>
            </w:r>
            <w:proofErr w:type="gramEnd"/>
            <w:r w:rsidRPr="00966490">
              <w:rPr>
                <w:rFonts w:ascii="Calibri" w:hAnsi="Calibri"/>
                <w:color w:val="FFFFFF"/>
              </w:rPr>
              <w:t>=</w:t>
            </w:r>
          </w:p>
        </w:tc>
        <w:tc>
          <w:tcPr>
            <w:tcW w:w="1043" w:type="dxa"/>
            <w:tcBorders>
              <w:top w:val="single" w:sz="4" w:space="0" w:color="auto"/>
              <w:left w:val="single" w:sz="4" w:space="0" w:color="auto"/>
              <w:bottom w:val="single" w:sz="4" w:space="0" w:color="auto"/>
              <w:right w:val="single" w:sz="4" w:space="0" w:color="auto"/>
            </w:tcBorders>
            <w:shd w:val="clear" w:color="auto" w:fill="A2BD90"/>
            <w:noWrap/>
            <w:vAlign w:val="bottom"/>
          </w:tcPr>
          <w:p w:rsidR="00966490" w:rsidRPr="00966490" w:rsidRDefault="00966490" w:rsidP="00966490">
            <w:pPr>
              <w:jc w:val="right"/>
              <w:rPr>
                <w:rFonts w:ascii="Calibri" w:hAnsi="Calibri"/>
                <w:color w:val="000000"/>
              </w:rPr>
            </w:pPr>
            <w:r w:rsidRPr="00966490">
              <w:rPr>
                <w:rFonts w:ascii="Calibri" w:hAnsi="Calibri"/>
                <w:color w:val="000000"/>
              </w:rPr>
              <w:t>0.5</w:t>
            </w:r>
          </w:p>
        </w:tc>
        <w:tc>
          <w:tcPr>
            <w:tcW w:w="2964" w:type="dxa"/>
            <w:tcBorders>
              <w:top w:val="single" w:sz="4" w:space="0" w:color="auto"/>
              <w:left w:val="single" w:sz="4" w:space="0" w:color="auto"/>
              <w:bottom w:val="single" w:sz="4" w:space="0" w:color="auto"/>
              <w:right w:val="single" w:sz="4" w:space="0" w:color="auto"/>
            </w:tcBorders>
            <w:shd w:val="clear" w:color="auto" w:fill="4EE257"/>
            <w:noWrap/>
            <w:vAlign w:val="bottom"/>
          </w:tcPr>
          <w:p w:rsidR="00966490" w:rsidRPr="00966490" w:rsidRDefault="00966490" w:rsidP="00966490">
            <w:pPr>
              <w:rPr>
                <w:rFonts w:ascii="Calibri" w:hAnsi="Calibri"/>
                <w:color w:val="000000"/>
              </w:rPr>
            </w:pPr>
            <w:proofErr w:type="gramStart"/>
            <w:r w:rsidRPr="00966490">
              <w:rPr>
                <w:rFonts w:ascii="Calibri" w:hAnsi="Calibri"/>
                <w:color w:val="000000"/>
              </w:rPr>
              <w:t>in</w:t>
            </w:r>
            <w:proofErr w:type="gramEnd"/>
          </w:p>
        </w:tc>
      </w:tr>
      <w:tr w:rsidR="00966490" w:rsidRPr="00966490">
        <w:trPr>
          <w:trHeight w:val="280"/>
        </w:trPr>
        <w:tc>
          <w:tcPr>
            <w:tcW w:w="3053"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tcPr>
          <w:p w:rsidR="00966490" w:rsidRPr="00966490" w:rsidRDefault="00966490" w:rsidP="00966490">
            <w:pPr>
              <w:jc w:val="center"/>
              <w:rPr>
                <w:rFonts w:ascii="Calibri" w:hAnsi="Calibri"/>
                <w:color w:val="FFFFFF"/>
              </w:rPr>
            </w:pPr>
            <w:r w:rsidRPr="00966490">
              <w:rPr>
                <w:rFonts w:ascii="Calibri" w:hAnsi="Calibri"/>
                <w:color w:val="FFFFFF"/>
              </w:rPr>
              <w:t>Thickness=</w:t>
            </w:r>
          </w:p>
        </w:tc>
        <w:tc>
          <w:tcPr>
            <w:tcW w:w="1043" w:type="dxa"/>
            <w:tcBorders>
              <w:top w:val="single" w:sz="4" w:space="0" w:color="auto"/>
              <w:left w:val="single" w:sz="4" w:space="0" w:color="auto"/>
              <w:bottom w:val="single" w:sz="4" w:space="0" w:color="auto"/>
              <w:right w:val="single" w:sz="4" w:space="0" w:color="auto"/>
            </w:tcBorders>
            <w:shd w:val="clear" w:color="auto" w:fill="A2BD90"/>
            <w:noWrap/>
            <w:vAlign w:val="bottom"/>
          </w:tcPr>
          <w:p w:rsidR="00966490" w:rsidRPr="00966490" w:rsidRDefault="00966490" w:rsidP="00966490">
            <w:pPr>
              <w:jc w:val="right"/>
              <w:rPr>
                <w:rFonts w:ascii="Calibri" w:hAnsi="Calibri"/>
                <w:color w:val="000000"/>
              </w:rPr>
            </w:pPr>
            <w:r w:rsidRPr="00966490">
              <w:rPr>
                <w:rFonts w:ascii="Calibri" w:hAnsi="Calibri"/>
                <w:color w:val="000000"/>
              </w:rPr>
              <w:t>0.125</w:t>
            </w:r>
          </w:p>
        </w:tc>
        <w:tc>
          <w:tcPr>
            <w:tcW w:w="2964" w:type="dxa"/>
            <w:tcBorders>
              <w:top w:val="single" w:sz="4" w:space="0" w:color="auto"/>
              <w:left w:val="single" w:sz="4" w:space="0" w:color="auto"/>
              <w:bottom w:val="single" w:sz="4" w:space="0" w:color="auto"/>
              <w:right w:val="single" w:sz="4" w:space="0" w:color="auto"/>
            </w:tcBorders>
            <w:shd w:val="clear" w:color="auto" w:fill="4EE257"/>
            <w:noWrap/>
            <w:vAlign w:val="bottom"/>
          </w:tcPr>
          <w:p w:rsidR="00966490" w:rsidRPr="00966490" w:rsidRDefault="00966490" w:rsidP="00966490">
            <w:pPr>
              <w:rPr>
                <w:rFonts w:ascii="Calibri" w:hAnsi="Calibri"/>
                <w:color w:val="000000"/>
              </w:rPr>
            </w:pPr>
            <w:proofErr w:type="gramStart"/>
            <w:r w:rsidRPr="00966490">
              <w:rPr>
                <w:rFonts w:ascii="Calibri" w:hAnsi="Calibri"/>
                <w:color w:val="000000"/>
              </w:rPr>
              <w:t>in</w:t>
            </w:r>
            <w:proofErr w:type="gramEnd"/>
          </w:p>
        </w:tc>
      </w:tr>
      <w:tr w:rsidR="00966490" w:rsidRPr="00966490">
        <w:trPr>
          <w:trHeight w:val="280"/>
        </w:trPr>
        <w:tc>
          <w:tcPr>
            <w:tcW w:w="3053"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tcPr>
          <w:p w:rsidR="00966490" w:rsidRPr="00966490" w:rsidRDefault="00966490" w:rsidP="00966490">
            <w:pPr>
              <w:jc w:val="center"/>
              <w:rPr>
                <w:rFonts w:ascii="Calibri" w:hAnsi="Calibri"/>
                <w:color w:val="FFFFFF"/>
              </w:rPr>
            </w:pPr>
            <w:r w:rsidRPr="00966490">
              <w:rPr>
                <w:rFonts w:ascii="Calibri" w:hAnsi="Calibri"/>
                <w:color w:val="FFFFFF"/>
              </w:rPr>
              <w:t>Width=</w:t>
            </w:r>
          </w:p>
        </w:tc>
        <w:tc>
          <w:tcPr>
            <w:tcW w:w="1043" w:type="dxa"/>
            <w:tcBorders>
              <w:top w:val="single" w:sz="4" w:space="0" w:color="auto"/>
              <w:left w:val="single" w:sz="4" w:space="0" w:color="auto"/>
              <w:bottom w:val="single" w:sz="4" w:space="0" w:color="auto"/>
              <w:right w:val="single" w:sz="4" w:space="0" w:color="auto"/>
            </w:tcBorders>
            <w:shd w:val="clear" w:color="auto" w:fill="A2BD90"/>
            <w:noWrap/>
            <w:vAlign w:val="bottom"/>
          </w:tcPr>
          <w:p w:rsidR="00966490" w:rsidRPr="00966490" w:rsidRDefault="00966490" w:rsidP="00966490">
            <w:pPr>
              <w:jc w:val="right"/>
              <w:rPr>
                <w:rFonts w:ascii="Calibri" w:hAnsi="Calibri"/>
                <w:color w:val="000000"/>
              </w:rPr>
            </w:pPr>
            <w:r w:rsidRPr="00966490">
              <w:rPr>
                <w:rFonts w:ascii="Calibri" w:hAnsi="Calibri"/>
                <w:color w:val="000000"/>
              </w:rPr>
              <w:t>1.25</w:t>
            </w:r>
          </w:p>
        </w:tc>
        <w:tc>
          <w:tcPr>
            <w:tcW w:w="2964" w:type="dxa"/>
            <w:tcBorders>
              <w:top w:val="single" w:sz="4" w:space="0" w:color="auto"/>
              <w:left w:val="single" w:sz="4" w:space="0" w:color="auto"/>
              <w:bottom w:val="single" w:sz="4" w:space="0" w:color="auto"/>
              <w:right w:val="single" w:sz="4" w:space="0" w:color="auto"/>
            </w:tcBorders>
            <w:shd w:val="clear" w:color="auto" w:fill="4EE257"/>
            <w:noWrap/>
            <w:vAlign w:val="bottom"/>
          </w:tcPr>
          <w:p w:rsidR="00966490" w:rsidRPr="00966490" w:rsidRDefault="00966490" w:rsidP="00966490">
            <w:pPr>
              <w:rPr>
                <w:rFonts w:ascii="Calibri" w:hAnsi="Calibri"/>
                <w:color w:val="000000"/>
              </w:rPr>
            </w:pPr>
            <w:proofErr w:type="gramStart"/>
            <w:r w:rsidRPr="00966490">
              <w:rPr>
                <w:rFonts w:ascii="Calibri" w:hAnsi="Calibri"/>
                <w:color w:val="000000"/>
              </w:rPr>
              <w:t>in</w:t>
            </w:r>
            <w:proofErr w:type="gramEnd"/>
          </w:p>
        </w:tc>
      </w:tr>
      <w:tr w:rsidR="00966490" w:rsidRPr="00966490">
        <w:trPr>
          <w:trHeight w:val="280"/>
        </w:trPr>
        <w:tc>
          <w:tcPr>
            <w:tcW w:w="1535" w:type="dxa"/>
            <w:tcBorders>
              <w:top w:val="nil"/>
              <w:left w:val="nil"/>
              <w:bottom w:val="nil"/>
              <w:right w:val="nil"/>
            </w:tcBorders>
            <w:shd w:val="clear" w:color="auto" w:fill="auto"/>
            <w:noWrap/>
            <w:vAlign w:val="bottom"/>
          </w:tcPr>
          <w:p w:rsidR="00966490" w:rsidRPr="00966490" w:rsidRDefault="00966490" w:rsidP="00966490">
            <w:pPr>
              <w:rPr>
                <w:rFonts w:ascii="Calibri" w:hAnsi="Calibri"/>
                <w:color w:val="000000"/>
              </w:rPr>
            </w:pPr>
          </w:p>
        </w:tc>
        <w:tc>
          <w:tcPr>
            <w:tcW w:w="1518" w:type="dxa"/>
            <w:tcBorders>
              <w:top w:val="nil"/>
              <w:left w:val="nil"/>
              <w:bottom w:val="nil"/>
              <w:right w:val="nil"/>
            </w:tcBorders>
            <w:shd w:val="clear" w:color="auto" w:fill="auto"/>
            <w:noWrap/>
            <w:vAlign w:val="bottom"/>
          </w:tcPr>
          <w:p w:rsidR="00966490" w:rsidRPr="00966490" w:rsidRDefault="00966490" w:rsidP="00966490">
            <w:pPr>
              <w:rPr>
                <w:rFonts w:ascii="Calibri" w:hAnsi="Calibri"/>
                <w:color w:val="000000"/>
              </w:rPr>
            </w:pPr>
          </w:p>
        </w:tc>
        <w:tc>
          <w:tcPr>
            <w:tcW w:w="1043" w:type="dxa"/>
            <w:tcBorders>
              <w:top w:val="nil"/>
              <w:left w:val="nil"/>
              <w:bottom w:val="nil"/>
              <w:right w:val="nil"/>
            </w:tcBorders>
            <w:shd w:val="clear" w:color="auto" w:fill="auto"/>
            <w:noWrap/>
            <w:vAlign w:val="bottom"/>
          </w:tcPr>
          <w:p w:rsidR="00966490" w:rsidRPr="00966490" w:rsidRDefault="00966490" w:rsidP="00966490">
            <w:pPr>
              <w:rPr>
                <w:rFonts w:ascii="Calibri" w:hAnsi="Calibri"/>
                <w:color w:val="000000"/>
              </w:rPr>
            </w:pPr>
          </w:p>
        </w:tc>
        <w:tc>
          <w:tcPr>
            <w:tcW w:w="2964" w:type="dxa"/>
            <w:tcBorders>
              <w:top w:val="nil"/>
              <w:left w:val="nil"/>
              <w:bottom w:val="nil"/>
              <w:right w:val="nil"/>
            </w:tcBorders>
            <w:shd w:val="clear" w:color="auto" w:fill="auto"/>
            <w:noWrap/>
            <w:vAlign w:val="bottom"/>
          </w:tcPr>
          <w:p w:rsidR="00966490" w:rsidRPr="00966490" w:rsidRDefault="00966490" w:rsidP="00966490">
            <w:pPr>
              <w:rPr>
                <w:rFonts w:ascii="Calibri" w:hAnsi="Calibri"/>
                <w:color w:val="000000"/>
              </w:rPr>
            </w:pPr>
          </w:p>
        </w:tc>
      </w:tr>
      <w:tr w:rsidR="00966490" w:rsidRPr="00966490">
        <w:trPr>
          <w:trHeight w:val="280"/>
        </w:trPr>
        <w:tc>
          <w:tcPr>
            <w:tcW w:w="3053"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tcPr>
          <w:p w:rsidR="00966490" w:rsidRPr="00966490" w:rsidRDefault="00966490" w:rsidP="00966490">
            <w:pPr>
              <w:jc w:val="center"/>
              <w:rPr>
                <w:rFonts w:ascii="Calibri" w:hAnsi="Calibri"/>
                <w:color w:val="FFFFFF"/>
              </w:rPr>
            </w:pPr>
            <w:r w:rsidRPr="00966490">
              <w:rPr>
                <w:rFonts w:ascii="Calibri" w:hAnsi="Calibri"/>
                <w:color w:val="FFFFFF"/>
              </w:rPr>
              <w:t xml:space="preserve">Spacing </w:t>
            </w:r>
            <w:proofErr w:type="gramStart"/>
            <w:r w:rsidRPr="00966490">
              <w:rPr>
                <w:rFonts w:ascii="Calibri" w:hAnsi="Calibri"/>
                <w:color w:val="FFFFFF"/>
              </w:rPr>
              <w:t>between  lines</w:t>
            </w:r>
            <w:proofErr w:type="gramEnd"/>
            <w:r w:rsidRPr="00966490">
              <w:rPr>
                <w:rFonts w:ascii="Calibri" w:hAnsi="Calibri"/>
                <w:color w:val="FFFFFF"/>
              </w:rPr>
              <w:t>=</w:t>
            </w:r>
          </w:p>
        </w:tc>
        <w:tc>
          <w:tcPr>
            <w:tcW w:w="1043" w:type="dxa"/>
            <w:tcBorders>
              <w:top w:val="single" w:sz="4" w:space="0" w:color="auto"/>
              <w:left w:val="single" w:sz="4" w:space="0" w:color="auto"/>
              <w:bottom w:val="single" w:sz="4" w:space="0" w:color="auto"/>
              <w:right w:val="single" w:sz="4" w:space="0" w:color="auto"/>
            </w:tcBorders>
            <w:shd w:val="clear" w:color="auto" w:fill="A2BD90"/>
            <w:noWrap/>
            <w:vAlign w:val="bottom"/>
          </w:tcPr>
          <w:p w:rsidR="00966490" w:rsidRPr="00966490" w:rsidRDefault="00966490" w:rsidP="00966490">
            <w:pPr>
              <w:jc w:val="right"/>
              <w:rPr>
                <w:rFonts w:ascii="Calibri" w:hAnsi="Calibri"/>
                <w:color w:val="000000"/>
              </w:rPr>
            </w:pPr>
            <w:r w:rsidRPr="00966490">
              <w:rPr>
                <w:rFonts w:ascii="Calibri" w:hAnsi="Calibri"/>
                <w:color w:val="000000"/>
              </w:rPr>
              <w:t>0.5</w:t>
            </w:r>
          </w:p>
        </w:tc>
        <w:tc>
          <w:tcPr>
            <w:tcW w:w="2964" w:type="dxa"/>
            <w:tcBorders>
              <w:top w:val="single" w:sz="4" w:space="0" w:color="auto"/>
              <w:left w:val="single" w:sz="4" w:space="0" w:color="auto"/>
              <w:bottom w:val="single" w:sz="4" w:space="0" w:color="auto"/>
              <w:right w:val="single" w:sz="4" w:space="0" w:color="auto"/>
            </w:tcBorders>
            <w:shd w:val="clear" w:color="auto" w:fill="4EE257"/>
            <w:noWrap/>
            <w:vAlign w:val="bottom"/>
          </w:tcPr>
          <w:p w:rsidR="00966490" w:rsidRPr="00966490" w:rsidRDefault="00966490" w:rsidP="00966490">
            <w:pPr>
              <w:rPr>
                <w:rFonts w:ascii="Calibri" w:hAnsi="Calibri"/>
                <w:color w:val="000000"/>
              </w:rPr>
            </w:pPr>
            <w:proofErr w:type="gramStart"/>
            <w:r w:rsidRPr="00966490">
              <w:rPr>
                <w:rFonts w:ascii="Calibri" w:hAnsi="Calibri"/>
                <w:color w:val="000000"/>
              </w:rPr>
              <w:t>in</w:t>
            </w:r>
            <w:proofErr w:type="gramEnd"/>
          </w:p>
        </w:tc>
      </w:tr>
      <w:tr w:rsidR="00966490" w:rsidRPr="00966490">
        <w:trPr>
          <w:trHeight w:val="280"/>
        </w:trPr>
        <w:tc>
          <w:tcPr>
            <w:tcW w:w="3053"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tcPr>
          <w:p w:rsidR="00966490" w:rsidRPr="00966490" w:rsidRDefault="00966490" w:rsidP="00966490">
            <w:pPr>
              <w:jc w:val="center"/>
              <w:rPr>
                <w:rFonts w:ascii="Calibri" w:hAnsi="Calibri"/>
                <w:color w:val="FFFFFF"/>
              </w:rPr>
            </w:pPr>
            <w:r w:rsidRPr="00966490">
              <w:rPr>
                <w:rFonts w:ascii="Calibri" w:hAnsi="Calibri"/>
                <w:color w:val="FFFFFF"/>
              </w:rPr>
              <w:t>Thickness=</w:t>
            </w:r>
          </w:p>
        </w:tc>
        <w:tc>
          <w:tcPr>
            <w:tcW w:w="1043" w:type="dxa"/>
            <w:tcBorders>
              <w:top w:val="single" w:sz="4" w:space="0" w:color="auto"/>
              <w:left w:val="single" w:sz="4" w:space="0" w:color="auto"/>
              <w:bottom w:val="single" w:sz="4" w:space="0" w:color="auto"/>
              <w:right w:val="single" w:sz="4" w:space="0" w:color="auto"/>
            </w:tcBorders>
            <w:shd w:val="clear" w:color="auto" w:fill="A2BD90"/>
            <w:noWrap/>
            <w:vAlign w:val="bottom"/>
          </w:tcPr>
          <w:p w:rsidR="00966490" w:rsidRPr="00966490" w:rsidRDefault="00966490" w:rsidP="00966490">
            <w:pPr>
              <w:jc w:val="right"/>
              <w:rPr>
                <w:rFonts w:ascii="Calibri" w:hAnsi="Calibri"/>
                <w:color w:val="000000"/>
              </w:rPr>
            </w:pPr>
            <w:r w:rsidRPr="00966490">
              <w:rPr>
                <w:rFonts w:ascii="Calibri" w:hAnsi="Calibri"/>
                <w:color w:val="000000"/>
              </w:rPr>
              <w:t>3</w:t>
            </w:r>
          </w:p>
        </w:tc>
        <w:tc>
          <w:tcPr>
            <w:tcW w:w="2964" w:type="dxa"/>
            <w:tcBorders>
              <w:top w:val="single" w:sz="4" w:space="0" w:color="auto"/>
              <w:left w:val="single" w:sz="4" w:space="0" w:color="auto"/>
              <w:bottom w:val="single" w:sz="4" w:space="0" w:color="auto"/>
              <w:right w:val="single" w:sz="4" w:space="0" w:color="auto"/>
            </w:tcBorders>
            <w:shd w:val="clear" w:color="auto" w:fill="4EE257"/>
            <w:noWrap/>
            <w:vAlign w:val="bottom"/>
          </w:tcPr>
          <w:p w:rsidR="00966490" w:rsidRPr="00966490" w:rsidRDefault="00966490" w:rsidP="00966490">
            <w:pPr>
              <w:rPr>
                <w:rFonts w:ascii="Calibri" w:hAnsi="Calibri"/>
                <w:color w:val="000000"/>
              </w:rPr>
            </w:pPr>
            <w:proofErr w:type="gramStart"/>
            <w:r w:rsidRPr="00966490">
              <w:rPr>
                <w:rFonts w:ascii="Calibri" w:hAnsi="Calibri"/>
                <w:color w:val="000000"/>
              </w:rPr>
              <w:t>mm</w:t>
            </w:r>
            <w:proofErr w:type="gramEnd"/>
          </w:p>
        </w:tc>
      </w:tr>
      <w:tr w:rsidR="00966490" w:rsidRPr="00966490">
        <w:trPr>
          <w:trHeight w:val="280"/>
        </w:trPr>
        <w:tc>
          <w:tcPr>
            <w:tcW w:w="3053" w:type="dxa"/>
            <w:gridSpan w:val="2"/>
            <w:tcBorders>
              <w:top w:val="single" w:sz="4" w:space="0" w:color="auto"/>
              <w:left w:val="single" w:sz="4" w:space="0" w:color="auto"/>
              <w:bottom w:val="single" w:sz="4" w:space="0" w:color="auto"/>
              <w:right w:val="single" w:sz="4" w:space="0" w:color="auto"/>
            </w:tcBorders>
            <w:shd w:val="clear" w:color="auto" w:fill="99CCFF"/>
            <w:noWrap/>
            <w:vAlign w:val="bottom"/>
          </w:tcPr>
          <w:p w:rsidR="00966490" w:rsidRPr="00966490" w:rsidRDefault="00966490" w:rsidP="00966490">
            <w:pPr>
              <w:jc w:val="center"/>
              <w:rPr>
                <w:rFonts w:ascii="Calibri" w:hAnsi="Calibri"/>
                <w:color w:val="FFFFFF"/>
              </w:rPr>
            </w:pPr>
            <w:r w:rsidRPr="00966490">
              <w:rPr>
                <w:rFonts w:ascii="Calibri" w:hAnsi="Calibri"/>
                <w:color w:val="FFFFFF"/>
              </w:rPr>
              <w:t>Width=</w:t>
            </w:r>
          </w:p>
        </w:tc>
        <w:tc>
          <w:tcPr>
            <w:tcW w:w="1043" w:type="dxa"/>
            <w:tcBorders>
              <w:top w:val="single" w:sz="4" w:space="0" w:color="auto"/>
              <w:left w:val="single" w:sz="4" w:space="0" w:color="auto"/>
              <w:bottom w:val="single" w:sz="4" w:space="0" w:color="auto"/>
              <w:right w:val="single" w:sz="4" w:space="0" w:color="auto"/>
            </w:tcBorders>
            <w:shd w:val="clear" w:color="auto" w:fill="A2BD90"/>
            <w:noWrap/>
            <w:vAlign w:val="bottom"/>
          </w:tcPr>
          <w:p w:rsidR="00966490" w:rsidRPr="00966490" w:rsidRDefault="00966490" w:rsidP="00966490">
            <w:pPr>
              <w:jc w:val="right"/>
              <w:rPr>
                <w:rFonts w:ascii="Calibri" w:hAnsi="Calibri"/>
                <w:color w:val="000000"/>
              </w:rPr>
            </w:pPr>
            <w:r w:rsidRPr="00966490">
              <w:rPr>
                <w:rFonts w:ascii="Calibri" w:hAnsi="Calibri"/>
                <w:color w:val="000000"/>
              </w:rPr>
              <w:t>5</w:t>
            </w:r>
          </w:p>
        </w:tc>
        <w:tc>
          <w:tcPr>
            <w:tcW w:w="2964" w:type="dxa"/>
            <w:tcBorders>
              <w:top w:val="single" w:sz="4" w:space="0" w:color="auto"/>
              <w:left w:val="single" w:sz="4" w:space="0" w:color="auto"/>
              <w:bottom w:val="single" w:sz="4" w:space="0" w:color="auto"/>
              <w:right w:val="single" w:sz="4" w:space="0" w:color="auto"/>
            </w:tcBorders>
            <w:shd w:val="clear" w:color="auto" w:fill="4EE257"/>
            <w:noWrap/>
            <w:vAlign w:val="bottom"/>
          </w:tcPr>
          <w:p w:rsidR="00966490" w:rsidRPr="00966490" w:rsidRDefault="00966490" w:rsidP="00966490">
            <w:pPr>
              <w:rPr>
                <w:rFonts w:ascii="Calibri" w:hAnsi="Calibri"/>
                <w:color w:val="000000"/>
              </w:rPr>
            </w:pPr>
            <w:r w:rsidRPr="00966490">
              <w:rPr>
                <w:rFonts w:ascii="Calibri" w:hAnsi="Calibri"/>
                <w:color w:val="000000"/>
              </w:rPr>
              <w:t>cm</w:t>
            </w:r>
          </w:p>
        </w:tc>
      </w:tr>
    </w:tbl>
    <w:p w:rsidR="00B517EC" w:rsidRDefault="00B517EC" w:rsidP="00B517EC"/>
    <w:p w:rsidR="00B517EC" w:rsidRDefault="00B517EC">
      <w:r>
        <w:br w:type="page"/>
      </w:r>
    </w:p>
    <w:p w:rsidR="00B517EC" w:rsidRDefault="00B517EC" w:rsidP="00B517EC">
      <w:r>
        <w:t xml:space="preserve">Figure 1: </w:t>
      </w:r>
      <w:r w:rsidR="00966490">
        <w:t>Cantilever Oscillations</w:t>
      </w:r>
    </w:p>
    <w:p w:rsidR="00B517EC" w:rsidRDefault="00966490" w:rsidP="00AB2A5C">
      <w:r w:rsidRPr="00966490">
        <w:drawing>
          <wp:inline distT="0" distB="0" distL="0" distR="0">
            <wp:extent cx="4572000" cy="2743200"/>
            <wp:effectExtent l="25400" t="25400" r="0" b="0"/>
            <wp:docPr id="2"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sectPr w:rsidR="00B517EC" w:rsidSect="003357E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76217"/>
    <w:multiLevelType w:val="hybridMultilevel"/>
    <w:tmpl w:val="BB0A01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33E1813"/>
    <w:multiLevelType w:val="hybridMultilevel"/>
    <w:tmpl w:val="B0F88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EB97182"/>
    <w:multiLevelType w:val="hybridMultilevel"/>
    <w:tmpl w:val="67F47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6B05A0"/>
    <w:multiLevelType w:val="hybridMultilevel"/>
    <w:tmpl w:val="3DF0943E"/>
    <w:lvl w:ilvl="0" w:tplc="7CE4C94E">
      <w:start w:val="1"/>
      <w:numFmt w:val="decimal"/>
      <w:lvlText w:val="%1."/>
      <w:lvlJc w:val="left"/>
      <w:pPr>
        <w:tabs>
          <w:tab w:val="num" w:pos="360"/>
        </w:tabs>
        <w:ind w:left="360" w:hanging="360"/>
      </w:pPr>
    </w:lvl>
    <w:lvl w:ilvl="1" w:tplc="61B248BA" w:tentative="1">
      <w:start w:val="1"/>
      <w:numFmt w:val="decimal"/>
      <w:lvlText w:val="%2."/>
      <w:lvlJc w:val="left"/>
      <w:pPr>
        <w:tabs>
          <w:tab w:val="num" w:pos="1080"/>
        </w:tabs>
        <w:ind w:left="1080" w:hanging="360"/>
      </w:pPr>
    </w:lvl>
    <w:lvl w:ilvl="2" w:tplc="717AB5EA" w:tentative="1">
      <w:start w:val="1"/>
      <w:numFmt w:val="decimal"/>
      <w:lvlText w:val="%3."/>
      <w:lvlJc w:val="left"/>
      <w:pPr>
        <w:tabs>
          <w:tab w:val="num" w:pos="1800"/>
        </w:tabs>
        <w:ind w:left="1800" w:hanging="360"/>
      </w:pPr>
    </w:lvl>
    <w:lvl w:ilvl="3" w:tplc="8B0E2C70" w:tentative="1">
      <w:start w:val="1"/>
      <w:numFmt w:val="decimal"/>
      <w:lvlText w:val="%4."/>
      <w:lvlJc w:val="left"/>
      <w:pPr>
        <w:tabs>
          <w:tab w:val="num" w:pos="2520"/>
        </w:tabs>
        <w:ind w:left="2520" w:hanging="360"/>
      </w:pPr>
    </w:lvl>
    <w:lvl w:ilvl="4" w:tplc="44722996" w:tentative="1">
      <w:start w:val="1"/>
      <w:numFmt w:val="decimal"/>
      <w:lvlText w:val="%5."/>
      <w:lvlJc w:val="left"/>
      <w:pPr>
        <w:tabs>
          <w:tab w:val="num" w:pos="3240"/>
        </w:tabs>
        <w:ind w:left="3240" w:hanging="360"/>
      </w:pPr>
    </w:lvl>
    <w:lvl w:ilvl="5" w:tplc="C43474A0" w:tentative="1">
      <w:start w:val="1"/>
      <w:numFmt w:val="decimal"/>
      <w:lvlText w:val="%6."/>
      <w:lvlJc w:val="left"/>
      <w:pPr>
        <w:tabs>
          <w:tab w:val="num" w:pos="3960"/>
        </w:tabs>
        <w:ind w:left="3960" w:hanging="360"/>
      </w:pPr>
    </w:lvl>
    <w:lvl w:ilvl="6" w:tplc="B58440E2" w:tentative="1">
      <w:start w:val="1"/>
      <w:numFmt w:val="decimal"/>
      <w:lvlText w:val="%7."/>
      <w:lvlJc w:val="left"/>
      <w:pPr>
        <w:tabs>
          <w:tab w:val="num" w:pos="4680"/>
        </w:tabs>
        <w:ind w:left="4680" w:hanging="360"/>
      </w:pPr>
    </w:lvl>
    <w:lvl w:ilvl="7" w:tplc="A0BAACAC" w:tentative="1">
      <w:start w:val="1"/>
      <w:numFmt w:val="decimal"/>
      <w:lvlText w:val="%8."/>
      <w:lvlJc w:val="left"/>
      <w:pPr>
        <w:tabs>
          <w:tab w:val="num" w:pos="5400"/>
        </w:tabs>
        <w:ind w:left="5400" w:hanging="360"/>
      </w:pPr>
    </w:lvl>
    <w:lvl w:ilvl="8" w:tplc="AD4491AA" w:tentative="1">
      <w:start w:val="1"/>
      <w:numFmt w:val="decimal"/>
      <w:lvlText w:val="%9."/>
      <w:lvlJc w:val="left"/>
      <w:pPr>
        <w:tabs>
          <w:tab w:val="num" w:pos="6120"/>
        </w:tabs>
        <w:ind w:left="6120" w:hanging="360"/>
      </w:pPr>
    </w:lvl>
  </w:abstractNum>
  <w:abstractNum w:abstractNumId="4">
    <w:nsid w:val="7A0562CF"/>
    <w:multiLevelType w:val="hybridMultilevel"/>
    <w:tmpl w:val="BC1E5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AB2A5C"/>
    <w:rsid w:val="003357E5"/>
    <w:rsid w:val="00445D92"/>
    <w:rsid w:val="00571130"/>
    <w:rsid w:val="006213CF"/>
    <w:rsid w:val="00966490"/>
    <w:rsid w:val="0097701A"/>
    <w:rsid w:val="00AB2A5C"/>
    <w:rsid w:val="00AC0BCD"/>
    <w:rsid w:val="00B517EC"/>
    <w:rsid w:val="00E4486C"/>
    <w:rsid w:val="00ED5C81"/>
    <w:rsid w:val="00FA5FF7"/>
  </w:rsids>
  <m:mathPr>
    <m:mathFont m:val="Helvetica Neu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7E5"/>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45D92"/>
    <w:pPr>
      <w:ind w:left="720"/>
      <w:contextualSpacing/>
    </w:pPr>
  </w:style>
  <w:style w:type="paragraph" w:styleId="BalloonText">
    <w:name w:val="Balloon Text"/>
    <w:basedOn w:val="Normal"/>
    <w:link w:val="BalloonTextChar"/>
    <w:uiPriority w:val="99"/>
    <w:semiHidden/>
    <w:unhideWhenUsed/>
    <w:rsid w:val="00B51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7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7785308">
      <w:bodyDiv w:val="1"/>
      <w:marLeft w:val="0"/>
      <w:marRight w:val="0"/>
      <w:marTop w:val="0"/>
      <w:marBottom w:val="0"/>
      <w:divBdr>
        <w:top w:val="none" w:sz="0" w:space="0" w:color="auto"/>
        <w:left w:val="none" w:sz="0" w:space="0" w:color="auto"/>
        <w:bottom w:val="none" w:sz="0" w:space="0" w:color="auto"/>
        <w:right w:val="none" w:sz="0" w:space="0" w:color="auto"/>
      </w:divBdr>
      <w:divsChild>
        <w:div w:id="221064934">
          <w:marLeft w:val="446"/>
          <w:marRight w:val="0"/>
          <w:marTop w:val="0"/>
          <w:marBottom w:val="0"/>
          <w:divBdr>
            <w:top w:val="none" w:sz="0" w:space="0" w:color="auto"/>
            <w:left w:val="none" w:sz="0" w:space="0" w:color="auto"/>
            <w:bottom w:val="none" w:sz="0" w:space="0" w:color="auto"/>
            <w:right w:val="none" w:sz="0" w:space="0" w:color="auto"/>
          </w:divBdr>
        </w:div>
        <w:div w:id="1304845685">
          <w:marLeft w:val="446"/>
          <w:marRight w:val="0"/>
          <w:marTop w:val="0"/>
          <w:marBottom w:val="0"/>
          <w:divBdr>
            <w:top w:val="none" w:sz="0" w:space="0" w:color="auto"/>
            <w:left w:val="none" w:sz="0" w:space="0" w:color="auto"/>
            <w:bottom w:val="none" w:sz="0" w:space="0" w:color="auto"/>
            <w:right w:val="none" w:sz="0" w:space="0" w:color="auto"/>
          </w:divBdr>
        </w:div>
        <w:div w:id="104883197">
          <w:marLeft w:val="446"/>
          <w:marRight w:val="0"/>
          <w:marTop w:val="0"/>
          <w:marBottom w:val="0"/>
          <w:divBdr>
            <w:top w:val="none" w:sz="0" w:space="0" w:color="auto"/>
            <w:left w:val="none" w:sz="0" w:space="0" w:color="auto"/>
            <w:bottom w:val="none" w:sz="0" w:space="0" w:color="auto"/>
            <w:right w:val="none" w:sz="0" w:space="0" w:color="auto"/>
          </w:divBdr>
        </w:div>
      </w:divsChild>
    </w:div>
    <w:div w:id="559092332">
      <w:bodyDiv w:val="1"/>
      <w:marLeft w:val="0"/>
      <w:marRight w:val="0"/>
      <w:marTop w:val="0"/>
      <w:marBottom w:val="0"/>
      <w:divBdr>
        <w:top w:val="none" w:sz="0" w:space="0" w:color="auto"/>
        <w:left w:val="none" w:sz="0" w:space="0" w:color="auto"/>
        <w:bottom w:val="none" w:sz="0" w:space="0" w:color="auto"/>
        <w:right w:val="none" w:sz="0" w:space="0" w:color="auto"/>
      </w:divBdr>
      <w:divsChild>
        <w:div w:id="1428817476">
          <w:marLeft w:val="806"/>
          <w:marRight w:val="0"/>
          <w:marTop w:val="154"/>
          <w:marBottom w:val="0"/>
          <w:divBdr>
            <w:top w:val="none" w:sz="0" w:space="0" w:color="auto"/>
            <w:left w:val="none" w:sz="0" w:space="0" w:color="auto"/>
            <w:bottom w:val="none" w:sz="0" w:space="0" w:color="auto"/>
            <w:right w:val="none" w:sz="0" w:space="0" w:color="auto"/>
          </w:divBdr>
        </w:div>
        <w:div w:id="1518697143">
          <w:marLeft w:val="806"/>
          <w:marRight w:val="0"/>
          <w:marTop w:val="154"/>
          <w:marBottom w:val="0"/>
          <w:divBdr>
            <w:top w:val="none" w:sz="0" w:space="0" w:color="auto"/>
            <w:left w:val="none" w:sz="0" w:space="0" w:color="auto"/>
            <w:bottom w:val="none" w:sz="0" w:space="0" w:color="auto"/>
            <w:right w:val="none" w:sz="0" w:space="0" w:color="auto"/>
          </w:divBdr>
        </w:div>
        <w:div w:id="2111006301">
          <w:marLeft w:val="806"/>
          <w:marRight w:val="0"/>
          <w:marTop w:val="154"/>
          <w:marBottom w:val="0"/>
          <w:divBdr>
            <w:top w:val="none" w:sz="0" w:space="0" w:color="auto"/>
            <w:left w:val="none" w:sz="0" w:space="0" w:color="auto"/>
            <w:bottom w:val="none" w:sz="0" w:space="0" w:color="auto"/>
            <w:right w:val="none" w:sz="0" w:space="0" w:color="auto"/>
          </w:divBdr>
        </w:div>
      </w:divsChild>
    </w:div>
    <w:div w:id="673067702">
      <w:bodyDiv w:val="1"/>
      <w:marLeft w:val="0"/>
      <w:marRight w:val="0"/>
      <w:marTop w:val="0"/>
      <w:marBottom w:val="0"/>
      <w:divBdr>
        <w:top w:val="none" w:sz="0" w:space="0" w:color="auto"/>
        <w:left w:val="none" w:sz="0" w:space="0" w:color="auto"/>
        <w:bottom w:val="none" w:sz="0" w:space="0" w:color="auto"/>
        <w:right w:val="none" w:sz="0" w:space="0" w:color="auto"/>
      </w:divBdr>
    </w:div>
    <w:div w:id="706681820">
      <w:bodyDiv w:val="1"/>
      <w:marLeft w:val="0"/>
      <w:marRight w:val="0"/>
      <w:marTop w:val="0"/>
      <w:marBottom w:val="0"/>
      <w:divBdr>
        <w:top w:val="none" w:sz="0" w:space="0" w:color="auto"/>
        <w:left w:val="none" w:sz="0" w:space="0" w:color="auto"/>
        <w:bottom w:val="none" w:sz="0" w:space="0" w:color="auto"/>
        <w:right w:val="none" w:sz="0" w:space="0" w:color="auto"/>
      </w:divBdr>
      <w:divsChild>
        <w:div w:id="1749694525">
          <w:marLeft w:val="547"/>
          <w:marRight w:val="0"/>
          <w:marTop w:val="0"/>
          <w:marBottom w:val="0"/>
          <w:divBdr>
            <w:top w:val="none" w:sz="0" w:space="0" w:color="auto"/>
            <w:left w:val="none" w:sz="0" w:space="0" w:color="auto"/>
            <w:bottom w:val="none" w:sz="0" w:space="0" w:color="auto"/>
            <w:right w:val="none" w:sz="0" w:space="0" w:color="auto"/>
          </w:divBdr>
        </w:div>
        <w:div w:id="523713968">
          <w:marLeft w:val="547"/>
          <w:marRight w:val="0"/>
          <w:marTop w:val="0"/>
          <w:marBottom w:val="0"/>
          <w:divBdr>
            <w:top w:val="none" w:sz="0" w:space="0" w:color="auto"/>
            <w:left w:val="none" w:sz="0" w:space="0" w:color="auto"/>
            <w:bottom w:val="none" w:sz="0" w:space="0" w:color="auto"/>
            <w:right w:val="none" w:sz="0" w:space="0" w:color="auto"/>
          </w:divBdr>
        </w:div>
        <w:div w:id="867137450">
          <w:marLeft w:val="1714"/>
          <w:marRight w:val="0"/>
          <w:marTop w:val="0"/>
          <w:marBottom w:val="0"/>
          <w:divBdr>
            <w:top w:val="none" w:sz="0" w:space="0" w:color="auto"/>
            <w:left w:val="none" w:sz="0" w:space="0" w:color="auto"/>
            <w:bottom w:val="none" w:sz="0" w:space="0" w:color="auto"/>
            <w:right w:val="none" w:sz="0" w:space="0" w:color="auto"/>
          </w:divBdr>
        </w:div>
        <w:div w:id="1935553631">
          <w:marLeft w:val="1714"/>
          <w:marRight w:val="0"/>
          <w:marTop w:val="0"/>
          <w:marBottom w:val="0"/>
          <w:divBdr>
            <w:top w:val="none" w:sz="0" w:space="0" w:color="auto"/>
            <w:left w:val="none" w:sz="0" w:space="0" w:color="auto"/>
            <w:bottom w:val="none" w:sz="0" w:space="0" w:color="auto"/>
            <w:right w:val="none" w:sz="0" w:space="0" w:color="auto"/>
          </w:divBdr>
        </w:div>
      </w:divsChild>
    </w:div>
    <w:div w:id="9611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hart" Target="charts/chart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ZANDERSON34:Statics:lab_10is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style val="1"/>
  <c:chart>
    <c:title>
      <c:tx>
        <c:rich>
          <a:bodyPr/>
          <a:lstStyle/>
          <a:p>
            <a:pPr>
              <a:defRPr/>
            </a:pPr>
            <a:r>
              <a:rPr lang="en-US"/>
              <a:t>Cantilever Oscillations</a:t>
            </a:r>
          </a:p>
        </c:rich>
      </c:tx>
      <c:layout/>
    </c:title>
    <c:plotArea>
      <c:layout/>
      <c:scatterChart>
        <c:scatterStyle val="smoothMarker"/>
        <c:ser>
          <c:idx val="0"/>
          <c:order val="0"/>
          <c:xVal>
            <c:numRef>
              <c:f>Sheet1!$B$11:$B$21</c:f>
              <c:numCache>
                <c:formatCode>General</c:formatCode>
                <c:ptCount val="11"/>
                <c:pt idx="0">
                  <c:v>0.0</c:v>
                </c:pt>
                <c:pt idx="1">
                  <c:v>1.0</c:v>
                </c:pt>
                <c:pt idx="2">
                  <c:v>2.0</c:v>
                </c:pt>
                <c:pt idx="3">
                  <c:v>3.0</c:v>
                </c:pt>
                <c:pt idx="4">
                  <c:v>4.0</c:v>
                </c:pt>
                <c:pt idx="5">
                  <c:v>5.0</c:v>
                </c:pt>
                <c:pt idx="6">
                  <c:v>6.0</c:v>
                </c:pt>
                <c:pt idx="7">
                  <c:v>7.0</c:v>
                </c:pt>
                <c:pt idx="8">
                  <c:v>8.0</c:v>
                </c:pt>
                <c:pt idx="9">
                  <c:v>9.0</c:v>
                </c:pt>
                <c:pt idx="10">
                  <c:v>10.0</c:v>
                </c:pt>
              </c:numCache>
            </c:numRef>
          </c:xVal>
          <c:yVal>
            <c:numRef>
              <c:f>Sheet1!$C$11:$C$21</c:f>
              <c:numCache>
                <c:formatCode>General</c:formatCode>
                <c:ptCount val="11"/>
                <c:pt idx="0">
                  <c:v>16.0</c:v>
                </c:pt>
                <c:pt idx="1">
                  <c:v>10.0</c:v>
                </c:pt>
                <c:pt idx="2">
                  <c:v>8.5</c:v>
                </c:pt>
                <c:pt idx="3">
                  <c:v>7.5</c:v>
                </c:pt>
                <c:pt idx="4">
                  <c:v>7.0</c:v>
                </c:pt>
                <c:pt idx="5">
                  <c:v>6.5</c:v>
                </c:pt>
                <c:pt idx="6">
                  <c:v>6.25</c:v>
                </c:pt>
                <c:pt idx="7">
                  <c:v>6.0</c:v>
                </c:pt>
                <c:pt idx="8">
                  <c:v>5.75</c:v>
                </c:pt>
                <c:pt idx="9">
                  <c:v>5.5</c:v>
                </c:pt>
                <c:pt idx="10">
                  <c:v>5.5</c:v>
                </c:pt>
              </c:numCache>
            </c:numRef>
          </c:yVal>
          <c:smooth val="1"/>
        </c:ser>
        <c:axId val="295318168"/>
        <c:axId val="295309400"/>
      </c:scatterChart>
      <c:valAx>
        <c:axId val="295318168"/>
        <c:scaling>
          <c:orientation val="minMax"/>
          <c:max val="10.0"/>
          <c:min val="0.0"/>
        </c:scaling>
        <c:axPos val="b"/>
        <c:majorGridlines/>
        <c:minorGridlines/>
        <c:title>
          <c:tx>
            <c:rich>
              <a:bodyPr/>
              <a:lstStyle/>
              <a:p>
                <a:pPr>
                  <a:defRPr/>
                </a:pPr>
                <a:r>
                  <a:rPr lang="en-US"/>
                  <a:t>Number of Clips</a:t>
                </a:r>
              </a:p>
            </c:rich>
          </c:tx>
          <c:layout/>
        </c:title>
        <c:numFmt formatCode="General" sourceLinked="1"/>
        <c:tickLblPos val="nextTo"/>
        <c:crossAx val="295309400"/>
        <c:crosses val="autoZero"/>
        <c:crossBetween val="midCat"/>
        <c:majorUnit val="1.0"/>
      </c:valAx>
      <c:valAx>
        <c:axId val="295309400"/>
        <c:scaling>
          <c:orientation val="minMax"/>
        </c:scaling>
        <c:axPos val="l"/>
        <c:majorGridlines/>
        <c:title>
          <c:tx>
            <c:rich>
              <a:bodyPr/>
              <a:lstStyle/>
              <a:p>
                <a:pPr>
                  <a:defRPr/>
                </a:pPr>
                <a:r>
                  <a:rPr lang="en-US"/>
                  <a:t>Oscillations</a:t>
                </a:r>
              </a:p>
            </c:rich>
          </c:tx>
          <c:layout/>
        </c:title>
        <c:numFmt formatCode="General" sourceLinked="1"/>
        <c:tickLblPos val="nextTo"/>
        <c:crossAx val="295318168"/>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446</Words>
  <Characters>2547</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welch.house</dc:creator>
  <cp:lastModifiedBy>zach anderson</cp:lastModifiedBy>
  <cp:revision>4</cp:revision>
  <dcterms:created xsi:type="dcterms:W3CDTF">2015-04-28T17:35:00Z</dcterms:created>
  <dcterms:modified xsi:type="dcterms:W3CDTF">2015-04-28T17:40:00Z</dcterms:modified>
</cp:coreProperties>
</file>